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2880" w:firstLine="0"/>
        <w:rPr>
          <w:b w:val="1"/>
          <w:smallCaps w:val="1"/>
        </w:rPr>
      </w:pPr>
      <w:r w:rsidDel="00000000" w:rsidR="00000000" w:rsidRPr="00000000">
        <w:rPr>
          <w:rtl w:val="0"/>
        </w:rPr>
      </w:r>
    </w:p>
    <w:p w:rsidR="00000000" w:rsidDel="00000000" w:rsidP="00000000" w:rsidRDefault="00000000" w:rsidRPr="00000000" w14:paraId="00000002">
      <w:pPr>
        <w:ind w:left="2880" w:firstLine="0"/>
        <w:rPr>
          <w:b w:val="1"/>
          <w:smallCaps w:val="1"/>
        </w:rPr>
      </w:pPr>
      <w:r w:rsidDel="00000000" w:rsidR="00000000" w:rsidRPr="00000000">
        <w:rPr>
          <w:rtl w:val="0"/>
        </w:rPr>
      </w:r>
    </w:p>
    <w:p w:rsidR="00000000" w:rsidDel="00000000" w:rsidP="00000000" w:rsidRDefault="00000000" w:rsidRPr="00000000" w14:paraId="00000003">
      <w:pPr>
        <w:spacing w:before="240" w:lineRule="auto"/>
        <w:jc w:val="center"/>
        <w:rPr>
          <w:b w:val="1"/>
          <w:smallCaps w:val="1"/>
        </w:rPr>
      </w:pPr>
      <w:bookmarkStart w:colFirst="0" w:colLast="0" w:name="_heading=h.gjdgxs" w:id="0"/>
      <w:bookmarkEnd w:id="0"/>
      <w:r w:rsidDel="00000000" w:rsidR="00000000" w:rsidRPr="00000000">
        <w:rPr>
          <w:b w:val="1"/>
          <w:smallCaps w:val="1"/>
          <w:rtl w:val="0"/>
        </w:rPr>
        <w:t xml:space="preserve">   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before="240" w:lineRule="auto"/>
        <w:jc w:val="center"/>
        <w:rPr>
          <w:b w:val="1"/>
          <w:smallCaps w:val="1"/>
        </w:rPr>
      </w:pPr>
      <w:bookmarkStart w:colFirst="0" w:colLast="0" w:name="_heading=h.5zz3reufwnd2" w:id="1"/>
      <w:bookmarkEnd w:id="1"/>
      <w:r w:rsidDel="00000000" w:rsidR="00000000" w:rsidRPr="00000000">
        <w:rPr>
          <w:rtl w:val="0"/>
        </w:rPr>
      </w:r>
    </w:p>
    <w:p w:rsidR="00000000" w:rsidDel="00000000" w:rsidP="00000000" w:rsidRDefault="00000000" w:rsidRPr="00000000" w14:paraId="00000006">
      <w:pPr>
        <w:ind w:left="2880" w:firstLine="0"/>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A">
      <w:pPr>
        <w:spacing w:after="200"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C">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spacing w:after="0" w:lineRule="auto"/>
        <w:rPr>
          <w:b w:val="1"/>
          <w:sz w:val="20"/>
          <w:szCs w:val="20"/>
        </w:rPr>
      </w:pPr>
      <w:r w:rsidDel="00000000" w:rsidR="00000000" w:rsidRPr="00000000">
        <w:rPr>
          <w:rtl w:val="0"/>
        </w:rPr>
      </w:r>
    </w:p>
    <w:p w:rsidR="00000000" w:rsidDel="00000000" w:rsidP="00000000" w:rsidRDefault="00000000" w:rsidRPr="00000000" w14:paraId="0000000F">
      <w:pPr>
        <w:spacing w:after="0" w:lineRule="auto"/>
        <w:rPr>
          <w:b w:val="1"/>
          <w:sz w:val="20"/>
          <w:szCs w:val="20"/>
        </w:rPr>
      </w:pPr>
      <w:r w:rsidDel="00000000" w:rsidR="00000000" w:rsidRPr="00000000">
        <w:rPr>
          <w:rtl w:val="0"/>
        </w:rPr>
      </w:r>
    </w:p>
    <w:p w:rsidR="00000000" w:rsidDel="00000000" w:rsidP="00000000" w:rsidRDefault="00000000" w:rsidRPr="00000000" w14:paraId="00000010">
      <w:pPr>
        <w:spacing w:after="0" w:lineRule="auto"/>
        <w:rPr>
          <w:b w:val="1"/>
          <w:sz w:val="20"/>
          <w:szCs w:val="20"/>
        </w:rPr>
      </w:pPr>
      <w:r w:rsidDel="00000000" w:rsidR="00000000" w:rsidRPr="00000000">
        <w:rPr>
          <w:rtl w:val="0"/>
        </w:rPr>
      </w:r>
    </w:p>
    <w:p w:rsidR="00000000" w:rsidDel="00000000" w:rsidP="00000000" w:rsidRDefault="00000000" w:rsidRPr="00000000" w14:paraId="00000011">
      <w:pPr>
        <w:spacing w:after="0" w:lineRule="auto"/>
        <w:rPr>
          <w:b w:val="1"/>
          <w:sz w:val="20"/>
          <w:szCs w:val="20"/>
        </w:rPr>
      </w:pPr>
      <w:r w:rsidDel="00000000" w:rsidR="00000000" w:rsidRPr="00000000">
        <w:rPr>
          <w:rtl w:val="0"/>
        </w:rPr>
      </w:r>
    </w:p>
    <w:p w:rsidR="00000000" w:rsidDel="00000000" w:rsidP="00000000" w:rsidRDefault="00000000" w:rsidRPr="00000000" w14:paraId="00000012">
      <w:pPr>
        <w:spacing w:after="0" w:lineRule="auto"/>
        <w:rPr>
          <w:b w:val="1"/>
          <w:sz w:val="20"/>
          <w:szCs w:val="20"/>
        </w:rPr>
      </w:pPr>
      <w:r w:rsidDel="00000000" w:rsidR="00000000" w:rsidRPr="00000000">
        <w:rPr>
          <w:rtl w:val="0"/>
        </w:rPr>
      </w:r>
    </w:p>
    <w:p w:rsidR="00000000" w:rsidDel="00000000" w:rsidP="00000000" w:rsidRDefault="00000000" w:rsidRPr="00000000" w14:paraId="00000013">
      <w:pPr>
        <w:spacing w:after="0" w:lineRule="auto"/>
        <w:rPr>
          <w:b w:val="1"/>
          <w:sz w:val="20"/>
          <w:szCs w:val="20"/>
        </w:rPr>
      </w:pPr>
      <w:r w:rsidDel="00000000" w:rsidR="00000000" w:rsidRPr="00000000">
        <w:rPr>
          <w:rtl w:val="0"/>
        </w:rPr>
      </w:r>
    </w:p>
    <w:p w:rsidR="00000000" w:rsidDel="00000000" w:rsidP="00000000" w:rsidRDefault="00000000" w:rsidRPr="00000000" w14:paraId="00000014">
      <w:pPr>
        <w:spacing w:after="0" w:lineRule="auto"/>
        <w:rPr>
          <w:b w:val="1"/>
          <w:sz w:val="20"/>
          <w:szCs w:val="20"/>
        </w:rPr>
      </w:pPr>
      <w:r w:rsidDel="00000000" w:rsidR="00000000" w:rsidRPr="00000000">
        <w:rPr>
          <w:rtl w:val="0"/>
        </w:rPr>
      </w:r>
    </w:p>
    <w:p w:rsidR="00000000" w:rsidDel="00000000" w:rsidP="00000000" w:rsidRDefault="00000000" w:rsidRPr="00000000" w14:paraId="00000015">
      <w:pPr>
        <w:spacing w:after="0" w:lineRule="auto"/>
        <w:rPr>
          <w:b w:val="1"/>
          <w:sz w:val="20"/>
          <w:szCs w:val="20"/>
        </w:rPr>
      </w:pPr>
      <w:r w:rsidDel="00000000" w:rsidR="00000000" w:rsidRPr="00000000">
        <w:rPr>
          <w:rtl w:val="0"/>
        </w:rPr>
      </w:r>
    </w:p>
    <w:p w:rsidR="00000000" w:rsidDel="00000000" w:rsidP="00000000" w:rsidRDefault="00000000" w:rsidRPr="00000000" w14:paraId="00000016">
      <w:pPr>
        <w:spacing w:after="0" w:lineRule="auto"/>
        <w:rPr>
          <w:b w:val="1"/>
          <w:sz w:val="20"/>
          <w:szCs w:val="20"/>
        </w:rPr>
      </w:pPr>
      <w:r w:rsidDel="00000000" w:rsidR="00000000" w:rsidRPr="00000000">
        <w:rPr>
          <w:rtl w:val="0"/>
        </w:rPr>
      </w:r>
    </w:p>
    <w:p w:rsidR="00000000" w:rsidDel="00000000" w:rsidP="00000000" w:rsidRDefault="00000000" w:rsidRPr="00000000" w14:paraId="00000017">
      <w:pPr>
        <w:spacing w:after="0" w:lineRule="auto"/>
        <w:rPr>
          <w:b w:val="1"/>
          <w:sz w:val="20"/>
          <w:szCs w:val="20"/>
        </w:rPr>
      </w:pPr>
      <w:r w:rsidDel="00000000" w:rsidR="00000000" w:rsidRPr="00000000">
        <w:rPr>
          <w:rtl w:val="0"/>
        </w:rPr>
      </w:r>
    </w:p>
    <w:p w:rsidR="00000000" w:rsidDel="00000000" w:rsidP="00000000" w:rsidRDefault="00000000" w:rsidRPr="00000000" w14:paraId="00000018">
      <w:pPr>
        <w:spacing w:after="0" w:lineRule="auto"/>
        <w:rPr>
          <w:b w:val="1"/>
          <w:sz w:val="20"/>
          <w:szCs w:val="20"/>
        </w:rPr>
      </w:pPr>
      <w:r w:rsidDel="00000000" w:rsidR="00000000" w:rsidRPr="00000000">
        <w:rPr>
          <w:rtl w:val="0"/>
        </w:rPr>
      </w:r>
    </w:p>
    <w:p w:rsidR="00000000" w:rsidDel="00000000" w:rsidP="00000000" w:rsidRDefault="00000000" w:rsidRPr="00000000" w14:paraId="00000019">
      <w:pPr>
        <w:spacing w:after="0" w:lineRule="auto"/>
        <w:rPr>
          <w:b w:val="1"/>
          <w:sz w:val="20"/>
          <w:szCs w:val="20"/>
        </w:rPr>
      </w:pPr>
      <w:r w:rsidDel="00000000" w:rsidR="00000000" w:rsidRPr="00000000">
        <w:rPr>
          <w:rtl w:val="0"/>
        </w:rPr>
      </w:r>
    </w:p>
    <w:p w:rsidR="00000000" w:rsidDel="00000000" w:rsidP="00000000" w:rsidRDefault="00000000" w:rsidRPr="00000000" w14:paraId="0000001A">
      <w:pPr>
        <w:spacing w:after="0" w:lineRule="auto"/>
        <w:rPr>
          <w:b w:val="1"/>
          <w:sz w:val="20"/>
          <w:szCs w:val="20"/>
        </w:rPr>
      </w:pPr>
      <w:r w:rsidDel="00000000" w:rsidR="00000000" w:rsidRPr="00000000">
        <w:rPr>
          <w:rtl w:val="0"/>
        </w:rPr>
      </w:r>
    </w:p>
    <w:p w:rsidR="00000000" w:rsidDel="00000000" w:rsidP="00000000" w:rsidRDefault="00000000" w:rsidRPr="00000000" w14:paraId="0000001B">
      <w:pPr>
        <w:spacing w:after="0" w:lineRule="auto"/>
        <w:rPr>
          <w:b w:val="1"/>
          <w:sz w:val="20"/>
          <w:szCs w:val="20"/>
        </w:rPr>
      </w:pPr>
      <w:r w:rsidDel="00000000" w:rsidR="00000000" w:rsidRPr="00000000">
        <w:rPr>
          <w:rtl w:val="0"/>
        </w:rPr>
      </w:r>
    </w:p>
    <w:p w:rsidR="00000000" w:rsidDel="00000000" w:rsidP="00000000" w:rsidRDefault="00000000" w:rsidRPr="00000000" w14:paraId="0000001C">
      <w:pPr>
        <w:spacing w:after="0" w:lineRule="auto"/>
        <w:rPr>
          <w:b w:val="1"/>
          <w:sz w:val="20"/>
          <w:szCs w:val="20"/>
        </w:rPr>
      </w:pPr>
      <w:r w:rsidDel="00000000" w:rsidR="00000000" w:rsidRPr="00000000">
        <w:rPr>
          <w:rtl w:val="0"/>
        </w:rPr>
      </w:r>
    </w:p>
    <w:p w:rsidR="00000000" w:rsidDel="00000000" w:rsidP="00000000" w:rsidRDefault="00000000" w:rsidRPr="00000000" w14:paraId="0000001D">
      <w:pPr>
        <w:spacing w:after="0" w:lineRule="auto"/>
        <w:rPr>
          <w:b w:val="1"/>
          <w:sz w:val="20"/>
          <w:szCs w:val="20"/>
        </w:rPr>
      </w:pPr>
      <w:r w:rsidDel="00000000" w:rsidR="00000000" w:rsidRPr="00000000">
        <w:rPr>
          <w:rtl w:val="0"/>
        </w:rPr>
      </w:r>
    </w:p>
    <w:p w:rsidR="00000000" w:rsidDel="00000000" w:rsidP="00000000" w:rsidRDefault="00000000" w:rsidRPr="00000000" w14:paraId="0000001E">
      <w:pPr>
        <w:spacing w:after="0" w:lineRule="auto"/>
        <w:rPr>
          <w:b w:val="1"/>
          <w:sz w:val="20"/>
          <w:szCs w:val="20"/>
        </w:rPr>
      </w:pPr>
      <w:r w:rsidDel="00000000" w:rsidR="00000000" w:rsidRPr="00000000">
        <w:rPr>
          <w:rtl w:val="0"/>
        </w:rPr>
      </w:r>
    </w:p>
    <w:p w:rsidR="00000000" w:rsidDel="00000000" w:rsidP="00000000" w:rsidRDefault="00000000" w:rsidRPr="00000000" w14:paraId="0000001F">
      <w:pPr>
        <w:spacing w:after="0" w:lineRule="auto"/>
        <w:rPr>
          <w:b w:val="1"/>
          <w:sz w:val="20"/>
          <w:szCs w:val="20"/>
        </w:rPr>
      </w:pPr>
      <w:r w:rsidDel="00000000" w:rsidR="00000000" w:rsidRPr="00000000">
        <w:rPr>
          <w:rtl w:val="0"/>
        </w:rPr>
      </w:r>
    </w:p>
    <w:p w:rsidR="00000000" w:rsidDel="00000000" w:rsidP="00000000" w:rsidRDefault="00000000" w:rsidRPr="00000000" w14:paraId="00000020">
      <w:pPr>
        <w:spacing w:after="0" w:lineRule="auto"/>
        <w:rPr>
          <w:b w:val="1"/>
          <w:sz w:val="20"/>
          <w:szCs w:val="20"/>
        </w:rPr>
      </w:pPr>
      <w:r w:rsidDel="00000000" w:rsidR="00000000" w:rsidRPr="00000000">
        <w:rPr>
          <w:rtl w:val="0"/>
        </w:rPr>
      </w:r>
    </w:p>
    <w:p w:rsidR="00000000" w:rsidDel="00000000" w:rsidP="00000000" w:rsidRDefault="00000000" w:rsidRPr="00000000" w14:paraId="00000021">
      <w:pPr>
        <w:spacing w:after="0" w:lineRule="auto"/>
        <w:rPr>
          <w:b w:val="1"/>
          <w:sz w:val="20"/>
          <w:szCs w:val="20"/>
        </w:rPr>
      </w:pPr>
      <w:r w:rsidDel="00000000" w:rsidR="00000000" w:rsidRPr="00000000">
        <w:rPr>
          <w:rtl w:val="0"/>
        </w:rPr>
      </w:r>
    </w:p>
    <w:p w:rsidR="00000000" w:rsidDel="00000000" w:rsidP="00000000" w:rsidRDefault="00000000" w:rsidRPr="00000000" w14:paraId="00000022">
      <w:pPr>
        <w:spacing w:after="0" w:lineRule="auto"/>
        <w:rPr>
          <w:b w:val="1"/>
          <w:sz w:val="20"/>
          <w:szCs w:val="20"/>
        </w:rPr>
      </w:pPr>
      <w:r w:rsidDel="00000000" w:rsidR="00000000" w:rsidRPr="00000000">
        <w:rPr>
          <w:rtl w:val="0"/>
        </w:rPr>
      </w:r>
    </w:p>
    <w:p w:rsidR="00000000" w:rsidDel="00000000" w:rsidP="00000000" w:rsidRDefault="00000000" w:rsidRPr="00000000" w14:paraId="00000023">
      <w:pPr>
        <w:spacing w:after="0" w:lineRule="auto"/>
        <w:rPr>
          <w:b w:val="1"/>
          <w:sz w:val="20"/>
          <w:szCs w:val="20"/>
        </w:rPr>
      </w:pPr>
      <w:r w:rsidDel="00000000" w:rsidR="00000000" w:rsidRPr="00000000">
        <w:rPr>
          <w:rtl w:val="0"/>
        </w:rPr>
      </w:r>
    </w:p>
    <w:p w:rsidR="00000000" w:rsidDel="00000000" w:rsidP="00000000" w:rsidRDefault="00000000" w:rsidRPr="00000000" w14:paraId="00000024">
      <w:pPr>
        <w:spacing w:after="0" w:lineRule="auto"/>
        <w:rPr>
          <w:b w:val="1"/>
          <w:sz w:val="20"/>
          <w:szCs w:val="20"/>
        </w:rPr>
      </w:pPr>
      <w:r w:rsidDel="00000000" w:rsidR="00000000" w:rsidRPr="00000000">
        <w:rPr>
          <w:rtl w:val="0"/>
        </w:rPr>
      </w:r>
    </w:p>
    <w:p w:rsidR="00000000" w:rsidDel="00000000" w:rsidP="00000000" w:rsidRDefault="00000000" w:rsidRPr="00000000" w14:paraId="00000025">
      <w:pPr>
        <w:spacing w:after="0" w:lineRule="auto"/>
        <w:rPr>
          <w:b w:val="1"/>
          <w:sz w:val="20"/>
          <w:szCs w:val="20"/>
        </w:rPr>
      </w:pPr>
      <w:r w:rsidDel="00000000" w:rsidR="00000000" w:rsidRPr="00000000">
        <w:rPr>
          <w:rtl w:val="0"/>
        </w:rPr>
      </w:r>
    </w:p>
    <w:p w:rsidR="00000000" w:rsidDel="00000000" w:rsidP="00000000" w:rsidRDefault="00000000" w:rsidRPr="00000000" w14:paraId="00000026">
      <w:pPr>
        <w:spacing w:after="0" w:lineRule="auto"/>
        <w:rPr>
          <w:b w:val="1"/>
          <w:sz w:val="20"/>
          <w:szCs w:val="20"/>
        </w:rPr>
      </w:pPr>
      <w:r w:rsidDel="00000000" w:rsidR="00000000" w:rsidRPr="00000000">
        <w:rPr>
          <w:rtl w:val="0"/>
        </w:rPr>
      </w:r>
    </w:p>
    <w:p w:rsidR="00000000" w:rsidDel="00000000" w:rsidP="00000000" w:rsidRDefault="00000000" w:rsidRPr="00000000" w14:paraId="00000027">
      <w:pPr>
        <w:spacing w:after="0" w:lineRule="auto"/>
        <w:rPr>
          <w:b w:val="1"/>
          <w:sz w:val="20"/>
          <w:szCs w:val="20"/>
        </w:rPr>
      </w:pPr>
      <w:r w:rsidDel="00000000" w:rsidR="00000000" w:rsidRPr="00000000">
        <w:rPr>
          <w:rtl w:val="0"/>
        </w:rPr>
      </w:r>
    </w:p>
    <w:p w:rsidR="00000000" w:rsidDel="00000000" w:rsidP="00000000" w:rsidRDefault="00000000" w:rsidRPr="00000000" w14:paraId="00000028">
      <w:pPr>
        <w:spacing w:after="0" w:lineRule="auto"/>
        <w:rPr>
          <w:b w:val="1"/>
          <w:sz w:val="20"/>
          <w:szCs w:val="20"/>
        </w:rPr>
      </w:pPr>
      <w:r w:rsidDel="00000000" w:rsidR="00000000" w:rsidRPr="00000000">
        <w:rPr>
          <w:rtl w:val="0"/>
        </w:rPr>
      </w:r>
    </w:p>
    <w:p w:rsidR="00000000" w:rsidDel="00000000" w:rsidP="00000000" w:rsidRDefault="00000000" w:rsidRPr="00000000" w14:paraId="00000029">
      <w:pPr>
        <w:spacing w:after="0" w:lineRule="auto"/>
        <w:rPr>
          <w:b w:val="1"/>
          <w:sz w:val="20"/>
          <w:szCs w:val="20"/>
        </w:rPr>
      </w:pPr>
      <w:r w:rsidDel="00000000" w:rsidR="00000000" w:rsidRPr="00000000">
        <w:rPr>
          <w:rtl w:val="0"/>
        </w:rPr>
      </w:r>
    </w:p>
    <w:p w:rsidR="00000000" w:rsidDel="00000000" w:rsidP="00000000" w:rsidRDefault="00000000" w:rsidRPr="00000000" w14:paraId="0000002A">
      <w:pPr>
        <w:spacing w:after="0" w:lineRule="auto"/>
        <w:rPr>
          <w:b w:val="1"/>
          <w:sz w:val="20"/>
          <w:szCs w:val="20"/>
        </w:rPr>
      </w:pPr>
      <w:r w:rsidDel="00000000" w:rsidR="00000000" w:rsidRPr="00000000">
        <w:rPr>
          <w:rtl w:val="0"/>
        </w:rPr>
      </w:r>
    </w:p>
    <w:p w:rsidR="00000000" w:rsidDel="00000000" w:rsidP="00000000" w:rsidRDefault="00000000" w:rsidRPr="00000000" w14:paraId="0000002B">
      <w:pPr>
        <w:spacing w:after="0" w:lineRule="auto"/>
        <w:rPr>
          <w:b w:val="1"/>
          <w:sz w:val="20"/>
          <w:szCs w:val="20"/>
        </w:rPr>
      </w:pPr>
      <w:bookmarkStart w:colFirst="0" w:colLast="0" w:name="_heading=h.30j0zll" w:id="2"/>
      <w:bookmarkEnd w:id="2"/>
      <w:r w:rsidDel="00000000" w:rsidR="00000000" w:rsidRPr="00000000">
        <w:rPr>
          <w:rtl w:val="0"/>
        </w:rPr>
      </w:r>
    </w:p>
    <w:p w:rsidR="00000000" w:rsidDel="00000000" w:rsidP="00000000" w:rsidRDefault="00000000" w:rsidRPr="00000000" w14:paraId="0000002C">
      <w:pPr>
        <w:spacing w:after="0" w:lineRule="auto"/>
        <w:rPr>
          <w:b w:val="1"/>
          <w:sz w:val="20"/>
          <w:szCs w:val="20"/>
        </w:rPr>
      </w:pPr>
      <w:r w:rsidDel="00000000" w:rsidR="00000000" w:rsidRPr="00000000">
        <w:rPr>
          <w:rtl w:val="0"/>
        </w:rPr>
      </w:r>
    </w:p>
    <w:p w:rsidR="00000000" w:rsidDel="00000000" w:rsidP="00000000" w:rsidRDefault="00000000" w:rsidRPr="00000000" w14:paraId="0000002D">
      <w:pPr>
        <w:keepNext w:val="1"/>
        <w:ind w:firstLine="426"/>
        <w:jc w:val="center"/>
        <w:rPr>
          <w:b w:val="1"/>
          <w:smallCaps w:val="1"/>
        </w:rPr>
      </w:pPr>
      <w:r w:rsidDel="00000000" w:rsidR="00000000" w:rsidRPr="00000000">
        <w:rPr>
          <w:b w:val="1"/>
          <w:smallCaps w:val="1"/>
          <w:rtl w:val="0"/>
        </w:rPr>
        <w:t xml:space="preserve">CALL-OFF SCHEDULE 2</w:t>
      </w:r>
    </w:p>
    <w:p w:rsidR="00000000" w:rsidDel="00000000" w:rsidP="00000000" w:rsidRDefault="00000000" w:rsidRPr="00000000" w14:paraId="0000002E">
      <w:pPr>
        <w:keepNext w:val="1"/>
        <w:ind w:firstLine="426"/>
        <w:jc w:val="center"/>
        <w:rPr>
          <w:b w:val="1"/>
          <w:smallCaps w:val="1"/>
        </w:rPr>
      </w:pPr>
      <w:r w:rsidDel="00000000" w:rsidR="00000000" w:rsidRPr="00000000">
        <w:rPr>
          <w:b w:val="1"/>
          <w:smallCaps w:val="1"/>
          <w:rtl w:val="0"/>
        </w:rPr>
        <w:t xml:space="preserve">STAFF TRANSFER</w:t>
      </w:r>
    </w:p>
    <w:p w:rsidR="00000000" w:rsidDel="00000000" w:rsidP="00000000" w:rsidRDefault="00000000" w:rsidRPr="00000000" w14:paraId="0000002F">
      <w:pPr>
        <w:keepNext w:val="1"/>
        <w:numPr>
          <w:ilvl w:val="0"/>
          <w:numId w:val="13"/>
        </w:numPr>
        <w:spacing w:before="120" w:lineRule="auto"/>
        <w:ind w:left="720"/>
        <w:rPr>
          <w:b w:val="1"/>
          <w:smallCaps w:val="1"/>
        </w:rPr>
      </w:pPr>
      <w:r w:rsidDel="00000000" w:rsidR="00000000" w:rsidRPr="00000000">
        <w:rPr>
          <w:b w:val="1"/>
          <w:smallCaps w:val="1"/>
          <w:rtl w:val="0"/>
        </w:rPr>
        <w:t xml:space="preserve">INTERPRETATION</w:t>
      </w:r>
    </w:p>
    <w:p w:rsidR="00000000" w:rsidDel="00000000" w:rsidP="00000000" w:rsidRDefault="00000000" w:rsidRPr="00000000" w14:paraId="00000030">
      <w:pPr>
        <w:ind w:left="357" w:firstLine="0"/>
        <w:rPr>
          <w:b w:val="1"/>
        </w:rPr>
      </w:pPr>
      <w:r w:rsidDel="00000000" w:rsidR="00000000" w:rsidRPr="00000000">
        <w:rPr>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1">
      <w:pPr>
        <w:keepNext w:val="1"/>
        <w:numPr>
          <w:ilvl w:val="0"/>
          <w:numId w:val="13"/>
        </w:numPr>
        <w:spacing w:before="120" w:lineRule="auto"/>
        <w:ind w:left="720"/>
        <w:rPr>
          <w:b w:val="1"/>
          <w:smallCaps w:val="1"/>
        </w:rPr>
      </w:pPr>
      <w:r w:rsidDel="00000000" w:rsidR="00000000" w:rsidRPr="00000000">
        <w:rPr>
          <w:b w:val="1"/>
          <w:smallCaps w:val="1"/>
          <w:rtl w:val="0"/>
        </w:rPr>
        <w:t xml:space="preserve">APPLICATION OF THIS SCHEDULE</w:t>
      </w:r>
    </w:p>
    <w:p w:rsidR="00000000" w:rsidDel="00000000" w:rsidP="00000000" w:rsidRDefault="00000000" w:rsidRPr="00000000" w14:paraId="00000032">
      <w:pPr>
        <w:keepNext w:val="1"/>
        <w:numPr>
          <w:ilvl w:val="1"/>
          <w:numId w:val="13"/>
        </w:numPr>
        <w:tabs>
          <w:tab w:val="left" w:leader="none" w:pos="993"/>
        </w:tabs>
        <w:spacing w:after="120" w:before="120" w:lineRule="auto"/>
        <w:ind w:left="720"/>
      </w:pPr>
      <w:r w:rsidDel="00000000" w:rsidR="00000000" w:rsidRPr="00000000">
        <w:rPr>
          <w:rtl w:val="0"/>
        </w:rPr>
        <w:t xml:space="preserve">The Parts of this Schedule which shall apply to the Contract are specified in the Buyer Contract Details.</w:t>
      </w:r>
    </w:p>
    <w:p w:rsidR="00000000" w:rsidDel="00000000" w:rsidP="00000000" w:rsidRDefault="00000000" w:rsidRPr="00000000" w14:paraId="00000033">
      <w:pPr>
        <w:keepNext w:val="1"/>
        <w:numPr>
          <w:ilvl w:val="1"/>
          <w:numId w:val="13"/>
        </w:numPr>
        <w:tabs>
          <w:tab w:val="left" w:leader="none" w:pos="993"/>
        </w:tabs>
        <w:spacing w:after="120" w:before="120" w:lineRule="auto"/>
        <w:ind w:left="720"/>
      </w:pPr>
      <w:r w:rsidDel="00000000" w:rsidR="00000000" w:rsidRPr="00000000">
        <w:rPr>
          <w:rtl w:val="0"/>
        </w:rPr>
        <w:t xml:space="preserve">In this Schedule, the following words have the following meanings:</w:t>
      </w:r>
    </w:p>
    <w:tbl>
      <w:tblPr>
        <w:tblStyle w:val="Table1"/>
        <w:tblW w:w="8538.0" w:type="dxa"/>
        <w:jc w:val="left"/>
        <w:tblInd w:w="468.0" w:type="dxa"/>
        <w:tblLayout w:type="fixed"/>
        <w:tblLook w:val="0400"/>
      </w:tblPr>
      <w:tblGrid>
        <w:gridCol w:w="1436"/>
        <w:gridCol w:w="7102"/>
        <w:tblGridChange w:id="0">
          <w:tblGrid>
            <w:gridCol w:w="1436"/>
            <w:gridCol w:w="71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4">
            <w:pPr>
              <w:spacing w:after="200" w:lineRule="auto"/>
              <w:rPr>
                <w:b w:val="1"/>
                <w:color w:val="222222"/>
              </w:rPr>
            </w:pPr>
            <w:r w:rsidDel="00000000" w:rsidR="00000000" w:rsidRPr="00000000">
              <w:rPr>
                <w:b w:val="1"/>
                <w:rtl w:val="0"/>
              </w:rPr>
              <w:t xml:space="preserve">“Former Supplier”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5">
            <w:pPr>
              <w:tabs>
                <w:tab w:val="left" w:leader="none" w:pos="993"/>
              </w:tabs>
              <w:spacing w:after="120" w:before="120" w:lineRule="auto"/>
              <w:ind w:left="720"/>
              <w:rPr/>
            </w:pPr>
            <w:r w:rsidDel="00000000" w:rsidR="00000000" w:rsidRPr="00000000">
              <w:rPr>
                <w:rtl w:val="0"/>
              </w:rPr>
              <w:t xml:space="preserve">a supplier supplying services before the Relevant Transfer Date that are the same as or substantially similar to the Services (or any part of the Services) and shall include any subcontractor of such supplier (or any subcontractor of any such subcontractor).</w:t>
            </w:r>
          </w:p>
          <w:p w:rsidR="00000000" w:rsidDel="00000000" w:rsidP="00000000" w:rsidRDefault="00000000" w:rsidRPr="00000000" w14:paraId="00000036">
            <w:pPr>
              <w:spacing w:after="120" w:lineRule="auto"/>
              <w:ind w:left="170" w:firstLine="0"/>
              <w:jc w:val="left"/>
              <w:rPr>
                <w:color w:val="222222"/>
                <w:sz w:val="14"/>
                <w:szCs w:val="1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7">
            <w:pPr>
              <w:spacing w:after="200" w:lineRule="auto"/>
              <w:rPr>
                <w:b w:val="1"/>
                <w:color w:val="222222"/>
              </w:rPr>
            </w:pPr>
            <w:r w:rsidDel="00000000" w:rsidR="00000000" w:rsidRPr="00000000">
              <w:rPr>
                <w:b w:val="1"/>
                <w:rtl w:val="0"/>
              </w:rPr>
              <w:t xml:space="preserve">“Partial Termination”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8">
            <w:pPr>
              <w:spacing w:after="120" w:lineRule="auto"/>
              <w:jc w:val="left"/>
              <w:rPr>
                <w:color w:val="222222"/>
                <w:sz w:val="14"/>
                <w:szCs w:val="14"/>
              </w:rPr>
            </w:pPr>
            <w:r w:rsidDel="00000000" w:rsidR="00000000" w:rsidRPr="00000000">
              <w:rPr>
                <w:rtl w:val="0"/>
              </w:rPr>
              <w:t xml:space="preserve">the partial termination of the relevant Contract to the extent that it relates to the provision of any part of the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9">
            <w:pPr>
              <w:spacing w:after="200" w:lineRule="auto"/>
              <w:rPr>
                <w:b w:val="1"/>
                <w:color w:val="222222"/>
              </w:rPr>
            </w:pPr>
            <w:r w:rsidDel="00000000" w:rsidR="00000000" w:rsidRPr="00000000">
              <w:rPr>
                <w:b w:val="1"/>
                <w:color w:val="222222"/>
                <w:rtl w:val="0"/>
              </w:rPr>
              <w:t xml:space="preserve">“Supplier’s Final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A">
            <w:pPr>
              <w:tabs>
                <w:tab w:val="left" w:leader="none" w:pos="993"/>
              </w:tabs>
              <w:spacing w:after="120" w:before="120" w:lineRule="auto"/>
              <w:ind w:left="720"/>
              <w:rPr/>
            </w:pPr>
            <w:r w:rsidDel="00000000" w:rsidR="00000000" w:rsidRPr="00000000">
              <w:rPr>
                <w:rtl w:val="0"/>
              </w:rPr>
              <w:t xml:space="preserve">a list provided by the Supplier of all Supplier Staff whose employment is expected to transfer under the Employment Regulations on the Service Transfer Date.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B">
            <w:pPr>
              <w:spacing w:after="200" w:lineRule="auto"/>
              <w:rPr>
                <w:b w:val="1"/>
                <w:color w:val="222222"/>
              </w:rPr>
            </w:pPr>
            <w:r w:rsidDel="00000000" w:rsidR="00000000" w:rsidRPr="00000000">
              <w:rPr>
                <w:b w:val="1"/>
                <w:color w:val="222222"/>
                <w:rtl w:val="0"/>
              </w:rPr>
              <w:t xml:space="preserve">“Supplier’s Provisional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C">
            <w:pPr>
              <w:tabs>
                <w:tab w:val="left" w:leader="none" w:pos="993"/>
              </w:tabs>
              <w:spacing w:after="120" w:before="120" w:lineRule="auto"/>
              <w:ind w:left="720"/>
              <w:rPr/>
            </w:pPr>
            <w:r w:rsidDel="00000000" w:rsidR="00000000" w:rsidRPr="00000000">
              <w:rPr>
                <w:rtl w:val="0"/>
              </w:rPr>
              <w:t xml:space="preserve">a list prepared and updated by the Supplier of all Supplier Staff who are at the date of the list engaged in or assigned to the provision of the Services or any relevant part of the Services which it is envisaged as at the date of such list will no longer be provided by the Supplier;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D">
            <w:pPr>
              <w:spacing w:after="200" w:lineRule="auto"/>
              <w:rPr>
                <w:b w:val="1"/>
                <w:color w:val="222222"/>
              </w:rPr>
            </w:pPr>
            <w:r w:rsidDel="00000000" w:rsidR="00000000" w:rsidRPr="00000000">
              <w:rPr>
                <w:b w:val="1"/>
                <w:color w:val="222222"/>
                <w:rtl w:val="0"/>
              </w:rPr>
              <w:t xml:space="preserve">"Term"</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E">
            <w:pPr>
              <w:tabs>
                <w:tab w:val="left" w:leader="none" w:pos="993"/>
              </w:tabs>
              <w:spacing w:after="120" w:before="120" w:lineRule="auto"/>
              <w:ind w:left="720"/>
              <w:rPr/>
            </w:pPr>
            <w:r w:rsidDel="00000000" w:rsidR="00000000" w:rsidRPr="00000000">
              <w:rPr>
                <w:color w:val="222222"/>
                <w:rtl w:val="0"/>
              </w:rPr>
              <w:t xml:space="preserve">means the period commencing on the Start Date and ending on the expiry of the Initial Period or any Extension Period or on earlier termination of the relevant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F">
            <w:pPr>
              <w:spacing w:after="200" w:lineRule="auto"/>
              <w:rPr>
                <w:b w:val="1"/>
                <w:color w:val="222222"/>
              </w:rPr>
            </w:pPr>
            <w:r w:rsidDel="00000000" w:rsidR="00000000" w:rsidRPr="00000000">
              <w:rPr>
                <w:b w:val="1"/>
                <w:color w:val="222222"/>
                <w:rtl w:val="0"/>
              </w:rPr>
              <w:t xml:space="preserve">“Transferring Buyer Employees”</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0">
            <w:pPr>
              <w:tabs>
                <w:tab w:val="left" w:leader="none" w:pos="993"/>
              </w:tabs>
              <w:spacing w:after="120" w:before="120" w:lineRule="auto"/>
              <w:ind w:left="720"/>
              <w:rPr/>
            </w:pPr>
            <w:r w:rsidDel="00000000" w:rsidR="00000000" w:rsidRPr="00000000">
              <w:rPr>
                <w:rtl w:val="0"/>
              </w:rPr>
              <w:t xml:space="preserve">those employees of the Buyer (or of any organization other than a Former Supplier that prior to the Start Date carries out for its own account activities that are the same as or substantially similar to the Services) to whom the Employment Regulations will apply on the Relevant Transfer Date.</w:t>
            </w:r>
          </w:p>
          <w:p w:rsidR="00000000" w:rsidDel="00000000" w:rsidP="00000000" w:rsidRDefault="00000000" w:rsidRPr="00000000" w14:paraId="00000041">
            <w:pPr>
              <w:tabs>
                <w:tab w:val="left" w:leader="none" w:pos="993"/>
              </w:tabs>
              <w:spacing w:after="120" w:before="120" w:lineRule="auto"/>
              <w:ind w:left="720"/>
              <w:rPr/>
            </w:pPr>
            <w:r w:rsidDel="00000000" w:rsidR="00000000" w:rsidRPr="00000000">
              <w:rPr>
                <w:rtl w:val="0"/>
              </w:rPr>
            </w:r>
          </w:p>
        </w:tc>
      </w:tr>
    </w:tbl>
    <w:p w:rsidR="00000000" w:rsidDel="00000000" w:rsidP="00000000" w:rsidRDefault="00000000" w:rsidRPr="00000000" w14:paraId="00000042">
      <w:pPr>
        <w:keepNext w:val="1"/>
        <w:tabs>
          <w:tab w:val="left" w:leader="none" w:pos="993"/>
        </w:tabs>
        <w:spacing w:after="120" w:before="120" w:lineRule="auto"/>
        <w:ind w:left="720"/>
        <w:rPr/>
      </w:pPr>
      <w:r w:rsidDel="00000000" w:rsidR="00000000" w:rsidRPr="00000000">
        <w:rPr>
          <w:rtl w:val="0"/>
        </w:rPr>
      </w:r>
    </w:p>
    <w:p w:rsidR="00000000" w:rsidDel="00000000" w:rsidP="00000000" w:rsidRDefault="00000000" w:rsidRPr="00000000" w14:paraId="00000043">
      <w:pPr>
        <w:keepNext w:val="1"/>
        <w:numPr>
          <w:ilvl w:val="1"/>
          <w:numId w:val="13"/>
        </w:numPr>
        <w:tabs>
          <w:tab w:val="left" w:leader="none" w:pos="993"/>
        </w:tabs>
        <w:spacing w:after="120" w:before="120" w:lineRule="auto"/>
        <w:ind w:left="720"/>
      </w:pPr>
      <w:r w:rsidDel="00000000" w:rsidR="00000000" w:rsidRPr="00000000">
        <w:rPr>
          <w:rtl w:val="0"/>
        </w:rPr>
        <w:t xml:space="preserve">References to a Replacement Supplier and/or a Replacement Subcontractor in this Schedule shall include any provider of services which are substantially similar to any of the Services and are in substitution for any of the Services (whether such provider is appointed by, or such services are provided to or by, the Buyer, any Other Contracting Authority or any Crown Body).</w:t>
      </w:r>
    </w:p>
    <w:p w:rsidR="00000000" w:rsidDel="00000000" w:rsidP="00000000" w:rsidRDefault="00000000" w:rsidRPr="00000000" w14:paraId="00000044">
      <w:pPr>
        <w:numPr>
          <w:ilvl w:val="1"/>
          <w:numId w:val="13"/>
        </w:numPr>
        <w:tabs>
          <w:tab w:val="left" w:leader="none" w:pos="993"/>
        </w:tabs>
        <w:spacing w:after="120" w:before="120" w:lineRule="auto"/>
        <w:ind w:left="720"/>
      </w:pPr>
      <w:r w:rsidDel="00000000" w:rsidR="00000000" w:rsidRPr="00000000">
        <w:rPr>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5">
      <w:pPr>
        <w:numPr>
          <w:ilvl w:val="1"/>
          <w:numId w:val="13"/>
        </w:numPr>
        <w:tabs>
          <w:tab w:val="left" w:leader="none" w:pos="993"/>
        </w:tabs>
        <w:spacing w:after="120" w:before="120" w:lineRule="auto"/>
        <w:ind w:left="720"/>
      </w:pPr>
      <w:r w:rsidDel="00000000" w:rsidR="00000000" w:rsidRPr="00000000">
        <w:rPr>
          <w:rtl w:val="0"/>
        </w:rPr>
        <w:t xml:space="preserve">The provisions of Paragraphs 2.1, 2.3 and 3.1 of Part A, Paragraph 3.1 of Part B, Paragraphs 1.2 and 1.5 of Part C, Part D and Paragraphs 1.4, 1.5, 2.3 and 2.5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6">
      <w:pPr>
        <w:numPr>
          <w:ilvl w:val="1"/>
          <w:numId w:val="13"/>
        </w:numPr>
        <w:tabs>
          <w:tab w:val="left" w:leader="none" w:pos="993"/>
        </w:tabs>
        <w:spacing w:after="120" w:before="120" w:lineRule="auto"/>
        <w:ind w:left="720"/>
      </w:pPr>
      <w:r w:rsidDel="00000000" w:rsidR="00000000" w:rsidRPr="00000000">
        <w:rPr>
          <w:rtl w:val="0"/>
        </w:rPr>
        <w:t xml:space="preserve">Subject to Paragraph 2.5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7">
      <w:pPr>
        <w:numPr>
          <w:ilvl w:val="1"/>
          <w:numId w:val="13"/>
        </w:numPr>
        <w:tabs>
          <w:tab w:val="left" w:leader="none" w:pos="993"/>
        </w:tabs>
        <w:spacing w:after="120" w:before="120" w:lineRule="auto"/>
        <w:ind w:left="720"/>
      </w:pPr>
      <w:r w:rsidDel="00000000" w:rsidR="00000000" w:rsidRPr="00000000">
        <w:rPr>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8">
      <w:pPr>
        <w:numPr>
          <w:ilvl w:val="1"/>
          <w:numId w:val="13"/>
        </w:numPr>
        <w:tabs>
          <w:tab w:val="left" w:leader="none" w:pos="993"/>
        </w:tabs>
        <w:spacing w:after="120" w:before="120" w:lineRule="auto"/>
        <w:ind w:left="720"/>
      </w:pPr>
      <w:r w:rsidDel="00000000" w:rsidR="00000000" w:rsidRPr="00000000">
        <w:rPr>
          <w:rtl w:val="0"/>
        </w:rPr>
        <w:t xml:space="preserve">Any amendments or modifications to this Call-Off Contract may be made, and any rights created under Paragraph 2.5 above may be altered or extinguished, by the Parties without the consent of any Third Party Beneficiary.</w:t>
      </w:r>
    </w:p>
    <w:p w:rsidR="00000000" w:rsidDel="00000000" w:rsidP="00000000" w:rsidRDefault="00000000" w:rsidRPr="00000000" w14:paraId="00000049">
      <w:pPr>
        <w:keepNext w:val="1"/>
        <w:tabs>
          <w:tab w:val="left" w:leader="none" w:pos="993"/>
        </w:tabs>
        <w:spacing w:after="120" w:before="120" w:lineRule="auto"/>
        <w:ind w:left="720"/>
        <w:rPr/>
      </w:pPr>
      <w:r w:rsidDel="00000000" w:rsidR="00000000" w:rsidRPr="00000000">
        <w:rPr>
          <w:rtl w:val="0"/>
        </w:rPr>
      </w:r>
    </w:p>
    <w:p w:rsidR="00000000" w:rsidDel="00000000" w:rsidP="00000000" w:rsidRDefault="00000000" w:rsidRPr="00000000" w14:paraId="0000004A">
      <w:pPr>
        <w:pStyle w:val="Heading1"/>
        <w:spacing w:after="240" w:lineRule="auto"/>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A: STAFF TRANSFER AT START DATE – OUTSOURCING FROM THE BUYER (OPTIONAL)</w:t>
      </w:r>
    </w:p>
    <w:p w:rsidR="00000000" w:rsidDel="00000000" w:rsidP="00000000" w:rsidRDefault="00000000" w:rsidRPr="00000000" w14:paraId="0000004B">
      <w:pPr>
        <w:keepNext w:val="1"/>
        <w:numPr>
          <w:ilvl w:val="0"/>
          <w:numId w:val="5"/>
        </w:numPr>
        <w:spacing w:before="120" w:lineRule="auto"/>
        <w:ind w:left="357"/>
        <w:rPr>
          <w:b w:val="1"/>
          <w:smallCaps w:val="1"/>
        </w:rPr>
      </w:pPr>
      <w:bookmarkStart w:colFirst="0" w:colLast="0" w:name="_heading=h.1fob9te" w:id="3"/>
      <w:bookmarkEnd w:id="3"/>
      <w:r w:rsidDel="00000000" w:rsidR="00000000" w:rsidRPr="00000000">
        <w:rPr>
          <w:b w:val="1"/>
          <w:smallCaps w:val="1"/>
          <w:rtl w:val="0"/>
        </w:rPr>
        <w:t xml:space="preserve">RELEVANT TRANSFERS</w:t>
      </w:r>
    </w:p>
    <w:p w:rsidR="00000000" w:rsidDel="00000000" w:rsidP="00000000" w:rsidRDefault="00000000" w:rsidRPr="00000000" w14:paraId="0000004C">
      <w:pPr>
        <w:keepNext w:val="1"/>
        <w:numPr>
          <w:ilvl w:val="1"/>
          <w:numId w:val="5"/>
        </w:numPr>
        <w:tabs>
          <w:tab w:val="left" w:leader="none" w:pos="993"/>
        </w:tabs>
        <w:spacing w:after="120" w:before="120" w:lineRule="auto"/>
        <w:ind w:left="720"/>
      </w:pPr>
      <w:r w:rsidDel="00000000" w:rsidR="00000000" w:rsidRPr="00000000">
        <w:rPr>
          <w:rtl w:val="0"/>
        </w:rPr>
        <w:t xml:space="preserve">The Buyer and the Supplier agree that:</w:t>
      </w:r>
    </w:p>
    <w:p w:rsidR="00000000" w:rsidDel="00000000" w:rsidP="00000000" w:rsidRDefault="00000000" w:rsidRPr="00000000" w14:paraId="0000004D">
      <w:pPr>
        <w:numPr>
          <w:ilvl w:val="2"/>
          <w:numId w:val="5"/>
        </w:numPr>
        <w:spacing w:after="120" w:before="120" w:lineRule="auto"/>
        <w:ind w:left="1800" w:hanging="1080"/>
      </w:pPr>
      <w:r w:rsidDel="00000000" w:rsidR="00000000" w:rsidRPr="00000000">
        <w:rPr>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E">
      <w:pPr>
        <w:numPr>
          <w:ilvl w:val="2"/>
          <w:numId w:val="5"/>
        </w:numPr>
        <w:spacing w:after="120" w:before="120" w:lineRule="auto"/>
        <w:ind w:left="1800" w:hanging="1080"/>
      </w:pPr>
      <w:r w:rsidDel="00000000" w:rsidR="00000000" w:rsidRPr="00000000">
        <w:rPr>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4F">
      <w:pPr>
        <w:numPr>
          <w:ilvl w:val="1"/>
          <w:numId w:val="5"/>
        </w:numPr>
        <w:tabs>
          <w:tab w:val="left" w:leader="none" w:pos="993"/>
        </w:tabs>
        <w:spacing w:after="120" w:before="120" w:lineRule="auto"/>
        <w:ind w:left="720"/>
      </w:pPr>
      <w:r w:rsidDel="00000000" w:rsidR="00000000" w:rsidRPr="00000000">
        <w:rPr>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50">
      <w:pPr>
        <w:keepNext w:val="1"/>
        <w:numPr>
          <w:ilvl w:val="0"/>
          <w:numId w:val="5"/>
        </w:numPr>
        <w:spacing w:before="120" w:lineRule="auto"/>
        <w:ind w:left="720"/>
        <w:rPr>
          <w:b w:val="1"/>
          <w:smallCaps w:val="1"/>
        </w:rPr>
      </w:pPr>
      <w:bookmarkStart w:colFirst="0" w:colLast="0" w:name="_heading=h.3znysh7" w:id="4"/>
      <w:bookmarkEnd w:id="4"/>
      <w:r w:rsidDel="00000000" w:rsidR="00000000" w:rsidRPr="00000000">
        <w:rPr>
          <w:b w:val="1"/>
          <w:smallCaps w:val="1"/>
          <w:rtl w:val="0"/>
        </w:rPr>
        <w:t xml:space="preserve">BUYER INDEMNITIES</w:t>
      </w:r>
    </w:p>
    <w:p w:rsidR="00000000" w:rsidDel="00000000" w:rsidP="00000000" w:rsidRDefault="00000000" w:rsidRPr="00000000" w14:paraId="00000051">
      <w:pPr>
        <w:numPr>
          <w:ilvl w:val="1"/>
          <w:numId w:val="5"/>
        </w:numPr>
        <w:tabs>
          <w:tab w:val="left" w:leader="none" w:pos="993"/>
        </w:tabs>
        <w:spacing w:after="120" w:before="120" w:lineRule="auto"/>
        <w:ind w:left="720"/>
      </w:pPr>
      <w:bookmarkStart w:colFirst="0" w:colLast="0" w:name="_heading=h.2et92p0" w:id="5"/>
      <w:bookmarkEnd w:id="5"/>
      <w:r w:rsidDel="00000000" w:rsidR="00000000" w:rsidRPr="00000000">
        <w:rPr>
          <w:rtl w:val="0"/>
        </w:rPr>
        <w:t xml:space="preserve">Subject to Paragraph 2.2, the Buyer shall indemnify the Supplier and any Subcontractor against any Employee Liabilities arising from or as a result of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52">
      <w:pPr>
        <w:numPr>
          <w:ilvl w:val="1"/>
          <w:numId w:val="5"/>
        </w:numPr>
        <w:tabs>
          <w:tab w:val="left" w:leader="none" w:pos="993"/>
        </w:tabs>
        <w:spacing w:after="120" w:before="120" w:lineRule="auto"/>
        <w:ind w:left="720"/>
      </w:pPr>
      <w:bookmarkStart w:colFirst="0" w:colLast="0" w:name="_heading=h.tyjcwt" w:id="6"/>
      <w:bookmarkEnd w:id="6"/>
      <w:r w:rsidDel="00000000" w:rsidR="00000000" w:rsidRPr="00000000">
        <w:rPr>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53">
      <w:pPr>
        <w:keepNext w:val="1"/>
        <w:numPr>
          <w:ilvl w:val="1"/>
          <w:numId w:val="5"/>
        </w:numPr>
        <w:tabs>
          <w:tab w:val="left" w:leader="none" w:pos="993"/>
        </w:tabs>
        <w:spacing w:after="120" w:before="120" w:lineRule="auto"/>
        <w:ind w:left="720"/>
      </w:pPr>
      <w:bookmarkStart w:colFirst="0" w:colLast="0" w:name="_heading=h.3dy6vkm" w:id="7"/>
      <w:bookmarkEnd w:id="7"/>
      <w:r w:rsidDel="00000000" w:rsidR="00000000" w:rsidRPr="00000000">
        <w:rPr>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4">
      <w:pPr>
        <w:numPr>
          <w:ilvl w:val="2"/>
          <w:numId w:val="5"/>
        </w:numPr>
        <w:spacing w:after="120" w:before="120" w:lineRule="auto"/>
        <w:ind w:left="1800" w:hanging="1080"/>
      </w:pPr>
      <w:bookmarkStart w:colFirst="0" w:colLast="0" w:name="_heading=h.1t3h5sf" w:id="8"/>
      <w:bookmarkEnd w:id="8"/>
      <w:r w:rsidDel="00000000" w:rsidR="00000000" w:rsidRPr="00000000">
        <w:rPr>
          <w:rtl w:val="0"/>
        </w:rPr>
        <w:t xml:space="preserve">the Supplier will, within 5 Working Days of becoming aware of that fact, notify the Buyer in writing;</w:t>
      </w:r>
    </w:p>
    <w:p w:rsidR="00000000" w:rsidDel="00000000" w:rsidP="00000000" w:rsidRDefault="00000000" w:rsidRPr="00000000" w14:paraId="00000055">
      <w:pPr>
        <w:numPr>
          <w:ilvl w:val="2"/>
          <w:numId w:val="5"/>
        </w:numPr>
        <w:spacing w:after="120" w:before="120" w:lineRule="auto"/>
        <w:ind w:left="1800" w:hanging="1080"/>
      </w:pPr>
      <w:bookmarkStart w:colFirst="0" w:colLast="0" w:name="_heading=h.4d34og8" w:id="9"/>
      <w:bookmarkEnd w:id="9"/>
      <w:r w:rsidDel="00000000" w:rsidR="00000000" w:rsidRPr="00000000">
        <w:rPr>
          <w:rtl w:val="0"/>
        </w:rPr>
        <w:t xml:space="preserve">the Buyer may offer (or may procure that a third party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56">
      <w:pPr>
        <w:numPr>
          <w:ilvl w:val="2"/>
          <w:numId w:val="5"/>
        </w:numPr>
        <w:spacing w:after="120" w:before="120" w:lineRule="auto"/>
        <w:ind w:left="1800" w:hanging="1080"/>
      </w:pPr>
      <w:r w:rsidDel="00000000" w:rsidR="00000000" w:rsidRPr="00000000">
        <w:rPr>
          <w:rtl w:val="0"/>
        </w:rPr>
        <w:t xml:space="preserve">if such offer of employment is accepted, the Supplier shall immediately release the person from its employment;</w:t>
      </w:r>
    </w:p>
    <w:p w:rsidR="00000000" w:rsidDel="00000000" w:rsidP="00000000" w:rsidRDefault="00000000" w:rsidRPr="00000000" w14:paraId="00000057">
      <w:pPr>
        <w:numPr>
          <w:ilvl w:val="2"/>
          <w:numId w:val="5"/>
        </w:numPr>
        <w:spacing w:after="120" w:before="120" w:lineRule="auto"/>
        <w:ind w:left="1800" w:hanging="1080"/>
      </w:pPr>
      <w:bookmarkStart w:colFirst="0" w:colLast="0" w:name="_heading=h.2s8eyo1" w:id="10"/>
      <w:bookmarkEnd w:id="10"/>
      <w:r w:rsidDel="00000000" w:rsidR="00000000" w:rsidRPr="00000000">
        <w:rPr>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8">
      <w:pPr>
        <w:ind w:left="993" w:firstLine="0"/>
        <w:rPr/>
      </w:pPr>
      <w:r w:rsidDel="00000000" w:rsidR="00000000" w:rsidRPr="00000000">
        <w:rPr>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provided the Supplier takes, or procures that the Subcontractor takes, all reasonable steps to minimise any such Employment Liabilities. </w:t>
      </w:r>
    </w:p>
    <w:p w:rsidR="00000000" w:rsidDel="00000000" w:rsidP="00000000" w:rsidRDefault="00000000" w:rsidRPr="00000000" w14:paraId="00000059">
      <w:pPr>
        <w:keepNext w:val="1"/>
        <w:numPr>
          <w:ilvl w:val="1"/>
          <w:numId w:val="5"/>
        </w:numPr>
        <w:tabs>
          <w:tab w:val="left" w:leader="none" w:pos="993"/>
        </w:tabs>
        <w:spacing w:after="120" w:before="120" w:lineRule="auto"/>
        <w:ind w:left="720"/>
      </w:pPr>
      <w:bookmarkStart w:colFirst="0" w:colLast="0" w:name="_heading=h.17dp8vu" w:id="11"/>
      <w:bookmarkEnd w:id="11"/>
      <w:r w:rsidDel="00000000" w:rsidR="00000000" w:rsidRPr="00000000">
        <w:rPr>
          <w:rtl w:val="0"/>
        </w:rPr>
        <w:t xml:space="preserve">The indemnity in Paragraph 2.3 shall not apply to any claim:</w:t>
      </w:r>
    </w:p>
    <w:p w:rsidR="00000000" w:rsidDel="00000000" w:rsidP="00000000" w:rsidRDefault="00000000" w:rsidRPr="00000000" w14:paraId="0000005A">
      <w:pPr>
        <w:numPr>
          <w:ilvl w:val="2"/>
          <w:numId w:val="5"/>
        </w:numPr>
        <w:spacing w:after="120" w:before="120" w:lineRule="auto"/>
        <w:ind w:left="1800" w:hanging="1080"/>
      </w:pPr>
      <w:r w:rsidDel="00000000" w:rsidR="00000000" w:rsidRPr="00000000">
        <w:rPr>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5B">
      <w:pPr>
        <w:numPr>
          <w:ilvl w:val="2"/>
          <w:numId w:val="5"/>
        </w:numPr>
        <w:spacing w:after="120" w:before="120" w:lineRule="auto"/>
        <w:ind w:left="1800" w:hanging="1080"/>
      </w:pPr>
      <w:r w:rsidDel="00000000" w:rsidR="00000000" w:rsidRPr="00000000">
        <w:rPr>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5C">
      <w:pPr>
        <w:numPr>
          <w:ilvl w:val="1"/>
          <w:numId w:val="5"/>
        </w:numPr>
        <w:tabs>
          <w:tab w:val="left" w:leader="none" w:pos="993"/>
        </w:tabs>
        <w:spacing w:after="120" w:before="120" w:lineRule="auto"/>
        <w:ind w:left="720"/>
      </w:pPr>
      <w:bookmarkStart w:colFirst="0" w:colLast="0" w:name="_heading=h.3rdcrjn" w:id="12"/>
      <w:bookmarkEnd w:id="12"/>
      <w:r w:rsidDel="00000000" w:rsidR="00000000" w:rsidRPr="00000000">
        <w:rPr>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5D">
      <w:pPr>
        <w:numPr>
          <w:ilvl w:val="1"/>
          <w:numId w:val="5"/>
        </w:numPr>
        <w:tabs>
          <w:tab w:val="left" w:leader="none" w:pos="993"/>
        </w:tabs>
        <w:spacing w:after="120" w:before="120" w:lineRule="auto"/>
        <w:ind w:left="720"/>
      </w:pPr>
      <w:r w:rsidDel="00000000" w:rsidR="00000000" w:rsidRPr="00000000">
        <w:rPr>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5E">
      <w:pPr>
        <w:keepNext w:val="1"/>
        <w:numPr>
          <w:ilvl w:val="0"/>
          <w:numId w:val="5"/>
        </w:numPr>
        <w:spacing w:before="120" w:lineRule="auto"/>
        <w:ind w:left="720"/>
        <w:rPr>
          <w:b w:val="1"/>
          <w:smallCaps w:val="1"/>
        </w:rPr>
      </w:pPr>
      <w:bookmarkStart w:colFirst="0" w:colLast="0" w:name="_heading=h.26in1rg" w:id="13"/>
      <w:bookmarkEnd w:id="13"/>
      <w:r w:rsidDel="00000000" w:rsidR="00000000" w:rsidRPr="00000000">
        <w:rPr>
          <w:b w:val="1"/>
          <w:smallCaps w:val="1"/>
          <w:rtl w:val="0"/>
        </w:rPr>
        <w:t xml:space="preserve">SUPPLIER INDEMNITIES AND OBLIGATIONS</w:t>
      </w:r>
    </w:p>
    <w:p w:rsidR="00000000" w:rsidDel="00000000" w:rsidP="00000000" w:rsidRDefault="00000000" w:rsidRPr="00000000" w14:paraId="0000005F">
      <w:pPr>
        <w:numPr>
          <w:ilvl w:val="1"/>
          <w:numId w:val="5"/>
        </w:numPr>
        <w:tabs>
          <w:tab w:val="left" w:leader="none" w:pos="993"/>
        </w:tabs>
        <w:spacing w:after="120" w:before="120" w:lineRule="auto"/>
        <w:ind w:left="720"/>
      </w:pPr>
      <w:bookmarkStart w:colFirst="0" w:colLast="0" w:name="_heading=h.lnxbz9" w:id="14"/>
      <w:bookmarkEnd w:id="14"/>
      <w:r w:rsidDel="00000000" w:rsidR="00000000" w:rsidRPr="00000000">
        <w:rPr>
          <w:rtl w:val="0"/>
        </w:rPr>
        <w:t xml:space="preserve">Subject to Paragraph 3.2, the Supplier shall indemnify the Buyer (and any other employer of a Transferring Buyer Employee)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60">
      <w:pPr>
        <w:numPr>
          <w:ilvl w:val="1"/>
          <w:numId w:val="5"/>
        </w:numPr>
        <w:tabs>
          <w:tab w:val="left" w:leader="none" w:pos="993"/>
        </w:tabs>
        <w:spacing w:after="120" w:before="120" w:lineRule="auto"/>
        <w:ind w:left="720"/>
      </w:pPr>
      <w:bookmarkStart w:colFirst="0" w:colLast="0" w:name="_heading=h.35nkun2" w:id="15"/>
      <w:bookmarkEnd w:id="15"/>
      <w:r w:rsidDel="00000000" w:rsidR="00000000" w:rsidRPr="00000000">
        <w:rPr>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61">
      <w:pPr>
        <w:ind w:left="357" w:firstLine="0"/>
        <w:rPr/>
      </w:pPr>
      <w:r w:rsidDel="00000000" w:rsidR="00000000" w:rsidRPr="00000000">
        <w:rPr>
          <w:rtl w:val="0"/>
        </w:rPr>
        <w:t xml:space="preserve">The Supplier shall, and shall procure that each Subcontractor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62">
      <w:pPr>
        <w:keepNext w:val="1"/>
        <w:numPr>
          <w:ilvl w:val="0"/>
          <w:numId w:val="5"/>
        </w:numPr>
        <w:spacing w:before="120" w:lineRule="auto"/>
        <w:ind w:left="720"/>
        <w:rPr>
          <w:b w:val="1"/>
          <w:smallCaps w:val="1"/>
        </w:rPr>
      </w:pPr>
      <w:r w:rsidDel="00000000" w:rsidR="00000000" w:rsidRPr="00000000">
        <w:rPr>
          <w:b w:val="1"/>
          <w:smallCaps w:val="1"/>
          <w:rtl w:val="0"/>
        </w:rPr>
        <w:t xml:space="preserve">INFORMATION</w:t>
      </w:r>
    </w:p>
    <w:p w:rsidR="00000000" w:rsidDel="00000000" w:rsidP="00000000" w:rsidRDefault="00000000" w:rsidRPr="00000000" w14:paraId="00000063">
      <w:pPr>
        <w:ind w:left="357" w:firstLine="0"/>
        <w:rPr/>
      </w:pPr>
      <w:r w:rsidDel="00000000" w:rsidR="00000000" w:rsidRPr="00000000">
        <w:rPr>
          <w:rtl w:val="0"/>
        </w:rPr>
        <w:t xml:space="preserve">The Supplier shall, and shall procure that each Subcontractor shall, promptly provide to the Buyer in writing such information as is necessary to enable the Buyer (and any other employer of a Transferring Buyer Employee)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4">
      <w:pPr>
        <w:keepNext w:val="1"/>
        <w:numPr>
          <w:ilvl w:val="0"/>
          <w:numId w:val="5"/>
        </w:numPr>
        <w:spacing w:before="120" w:lineRule="auto"/>
        <w:ind w:left="720"/>
        <w:rPr>
          <w:b w:val="1"/>
          <w:smallCaps w:val="1"/>
        </w:rPr>
      </w:pPr>
      <w:r w:rsidDel="00000000" w:rsidR="00000000" w:rsidRPr="00000000">
        <w:rPr>
          <w:b w:val="1"/>
          <w:smallCaps w:val="1"/>
          <w:rtl w:val="0"/>
        </w:rPr>
        <w:t xml:space="preserve">PRINCIPLES OF GOOD EMPLOYMENT PRACTICE</w:t>
      </w:r>
    </w:p>
    <w:p w:rsidR="00000000" w:rsidDel="00000000" w:rsidP="00000000" w:rsidRDefault="00000000" w:rsidRPr="00000000" w14:paraId="00000065">
      <w:pPr>
        <w:numPr>
          <w:ilvl w:val="1"/>
          <w:numId w:val="5"/>
        </w:numPr>
        <w:tabs>
          <w:tab w:val="left" w:leader="none" w:pos="993"/>
        </w:tabs>
        <w:spacing w:after="120" w:before="120" w:lineRule="auto"/>
        <w:ind w:left="720"/>
      </w:pPr>
      <w:bookmarkStart w:colFirst="0" w:colLast="0" w:name="_heading=h.1ksv4uv" w:id="16"/>
      <w:bookmarkEnd w:id="16"/>
      <w:r w:rsidDel="00000000" w:rsidR="00000000" w:rsidRPr="00000000">
        <w:rPr>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66">
      <w:pPr>
        <w:numPr>
          <w:ilvl w:val="1"/>
          <w:numId w:val="5"/>
        </w:numPr>
        <w:tabs>
          <w:tab w:val="left" w:leader="none" w:pos="993"/>
        </w:tabs>
        <w:spacing w:after="120" w:before="120" w:lineRule="auto"/>
        <w:ind w:left="720"/>
      </w:pPr>
      <w:bookmarkStart w:colFirst="0" w:colLast="0" w:name="_heading=h.44sinio" w:id="17"/>
      <w:bookmarkEnd w:id="17"/>
      <w:r w:rsidDel="00000000" w:rsidR="00000000" w:rsidRPr="00000000">
        <w:rPr>
          <w:rtl w:val="0"/>
        </w:rPr>
        <w:t xml:space="preserve">The Supplier shall comply, and shall procure that each Subcontractor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67">
      <w:pPr>
        <w:numPr>
          <w:ilvl w:val="1"/>
          <w:numId w:val="5"/>
        </w:numPr>
        <w:tabs>
          <w:tab w:val="left" w:leader="none" w:pos="993"/>
        </w:tabs>
        <w:spacing w:after="120" w:before="120" w:lineRule="auto"/>
        <w:ind w:left="720"/>
      </w:pPr>
      <w:r w:rsidDel="00000000" w:rsidR="00000000" w:rsidRPr="00000000">
        <w:rPr>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68">
      <w:pPr>
        <w:keepNext w:val="1"/>
        <w:numPr>
          <w:ilvl w:val="0"/>
          <w:numId w:val="5"/>
        </w:numPr>
        <w:spacing w:before="120" w:lineRule="auto"/>
        <w:ind w:left="720"/>
        <w:rPr>
          <w:b w:val="1"/>
          <w:smallCaps w:val="1"/>
        </w:rPr>
      </w:pPr>
      <w:r w:rsidDel="00000000" w:rsidR="00000000" w:rsidRPr="00000000">
        <w:rPr>
          <w:b w:val="1"/>
          <w:smallCaps w:val="1"/>
          <w:rtl w:val="0"/>
        </w:rPr>
        <w:t xml:space="preserve">PENSIONS</w:t>
      </w:r>
    </w:p>
    <w:p w:rsidR="00000000" w:rsidDel="00000000" w:rsidP="00000000" w:rsidRDefault="00000000" w:rsidRPr="00000000" w14:paraId="00000069">
      <w:pPr>
        <w:keepNext w:val="1"/>
        <w:numPr>
          <w:ilvl w:val="1"/>
          <w:numId w:val="5"/>
        </w:numPr>
        <w:tabs>
          <w:tab w:val="left" w:leader="none" w:pos="993"/>
        </w:tabs>
        <w:spacing w:after="120" w:before="120" w:lineRule="auto"/>
        <w:ind w:left="720"/>
      </w:pPr>
      <w:r w:rsidDel="00000000" w:rsidR="00000000" w:rsidRPr="00000000">
        <w:rPr>
          <w:rtl w:val="0"/>
        </w:rPr>
        <w:t xml:space="preserve">The Supplier shall comply with:</w:t>
      </w:r>
    </w:p>
    <w:p w:rsidR="00000000" w:rsidDel="00000000" w:rsidP="00000000" w:rsidRDefault="00000000" w:rsidRPr="00000000" w14:paraId="0000006A">
      <w:pPr>
        <w:numPr>
          <w:ilvl w:val="2"/>
          <w:numId w:val="5"/>
        </w:numPr>
        <w:spacing w:after="120" w:before="120" w:lineRule="auto"/>
        <w:ind w:left="1800" w:hanging="1080"/>
      </w:pPr>
      <w:r w:rsidDel="00000000" w:rsidR="00000000" w:rsidRPr="00000000">
        <w:rPr>
          <w:rtl w:val="0"/>
        </w:rPr>
        <w:t xml:space="preserve">all statutory pension obligations in respect of all Transferring Buyer Employees; and</w:t>
      </w:r>
    </w:p>
    <w:p w:rsidR="00000000" w:rsidDel="00000000" w:rsidP="00000000" w:rsidRDefault="00000000" w:rsidRPr="00000000" w14:paraId="0000006B">
      <w:pPr>
        <w:numPr>
          <w:ilvl w:val="2"/>
          <w:numId w:val="5"/>
        </w:numPr>
        <w:spacing w:after="120" w:before="120" w:lineRule="auto"/>
        <w:ind w:left="1800" w:hanging="1080"/>
      </w:pPr>
      <w:r w:rsidDel="00000000" w:rsidR="00000000" w:rsidRPr="00000000">
        <w:rPr>
          <w:rtl w:val="0"/>
        </w:rPr>
        <w:t xml:space="preserve">the provisions in Part D: Pensions.</w:t>
      </w:r>
    </w:p>
    <w:p w:rsidR="00000000" w:rsidDel="00000000" w:rsidP="00000000" w:rsidRDefault="00000000" w:rsidRPr="00000000" w14:paraId="0000006C">
      <w:pPr>
        <w:pStyle w:val="Heading1"/>
        <w:keepNext w:val="0"/>
        <w:spacing w:after="240" w:lineRule="auto"/>
        <w:jc w:val="center"/>
        <w:rPr>
          <w:rFonts w:ascii="Calibri" w:cs="Calibri" w:eastAsia="Calibri" w:hAnsi="Calibri"/>
          <w:b w:val="1"/>
          <w:i w:val="0"/>
          <w:smallCaps w:val="1"/>
          <w:sz w:val="22"/>
          <w:szCs w:val="22"/>
        </w:rPr>
      </w:pPr>
      <w:bookmarkStart w:colFirst="0" w:colLast="0" w:name="_heading=h.2jxsxqh" w:id="18"/>
      <w:bookmarkEnd w:id="18"/>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B: STAFF TRANSFER AT START DATE – TRANSFER FROM FORMER SUPPLIER ON REPROCUREMENT (OPTIONAL)</w:t>
      </w:r>
    </w:p>
    <w:p w:rsidR="00000000" w:rsidDel="00000000" w:rsidP="00000000" w:rsidRDefault="00000000" w:rsidRPr="00000000" w14:paraId="0000006D">
      <w:pPr>
        <w:keepNext w:val="1"/>
        <w:numPr>
          <w:ilvl w:val="0"/>
          <w:numId w:val="3"/>
        </w:numPr>
        <w:spacing w:before="120" w:lineRule="auto"/>
        <w:ind w:left="357"/>
        <w:rPr>
          <w:b w:val="1"/>
          <w:smallCaps w:val="1"/>
        </w:rPr>
      </w:pPr>
      <w:r w:rsidDel="00000000" w:rsidR="00000000" w:rsidRPr="00000000">
        <w:rPr>
          <w:b w:val="1"/>
          <w:smallCaps w:val="1"/>
          <w:rtl w:val="0"/>
        </w:rPr>
        <w:t xml:space="preserve">RELEVANT TRANSFERS</w:t>
      </w:r>
    </w:p>
    <w:p w:rsidR="00000000" w:rsidDel="00000000" w:rsidP="00000000" w:rsidRDefault="00000000" w:rsidRPr="00000000" w14:paraId="0000006E">
      <w:pPr>
        <w:keepNext w:val="1"/>
        <w:numPr>
          <w:ilvl w:val="1"/>
          <w:numId w:val="3"/>
        </w:numPr>
        <w:tabs>
          <w:tab w:val="left" w:leader="none" w:pos="993"/>
        </w:tabs>
        <w:spacing w:after="120" w:before="120" w:lineRule="auto"/>
        <w:ind w:left="720"/>
      </w:pPr>
      <w:r w:rsidDel="00000000" w:rsidR="00000000" w:rsidRPr="00000000">
        <w:rPr>
          <w:rtl w:val="0"/>
        </w:rPr>
        <w:t xml:space="preserve">The Buyer and the Supplier agree that:</w:t>
      </w:r>
    </w:p>
    <w:p w:rsidR="00000000" w:rsidDel="00000000" w:rsidP="00000000" w:rsidRDefault="00000000" w:rsidRPr="00000000" w14:paraId="0000006F">
      <w:pPr>
        <w:numPr>
          <w:ilvl w:val="2"/>
          <w:numId w:val="3"/>
        </w:numPr>
        <w:spacing w:after="120" w:before="120" w:lineRule="auto"/>
        <w:ind w:left="1800" w:hanging="1080"/>
      </w:pPr>
      <w:r w:rsidDel="00000000" w:rsidR="00000000" w:rsidRPr="00000000">
        <w:rPr>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70">
      <w:pPr>
        <w:numPr>
          <w:ilvl w:val="2"/>
          <w:numId w:val="3"/>
        </w:numPr>
        <w:spacing w:after="120" w:before="120" w:lineRule="auto"/>
        <w:ind w:left="1800" w:hanging="1080"/>
      </w:pPr>
      <w:r w:rsidDel="00000000" w:rsidR="00000000" w:rsidRPr="00000000">
        <w:rPr>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71">
      <w:pPr>
        <w:numPr>
          <w:ilvl w:val="1"/>
          <w:numId w:val="3"/>
        </w:numPr>
        <w:tabs>
          <w:tab w:val="left" w:leader="none" w:pos="993"/>
        </w:tabs>
        <w:spacing w:after="120" w:before="120" w:lineRule="auto"/>
        <w:ind w:left="720"/>
      </w:pPr>
      <w:bookmarkStart w:colFirst="0" w:colLast="0" w:name="_heading=h.z337ya" w:id="19"/>
      <w:bookmarkEnd w:id="19"/>
      <w:r w:rsidDel="00000000" w:rsidR="00000000" w:rsidRPr="00000000">
        <w:rPr>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 (which in any case are attributable in whole or part in respect of the period up to (but not including) the Relevant Transfer Date) and the Supplier shall make, and the Buyer shall procure that the Former Supplier makes, any necessary apportionments in respect of periodic payments.</w:t>
      </w:r>
    </w:p>
    <w:p w:rsidR="00000000" w:rsidDel="00000000" w:rsidP="00000000" w:rsidRDefault="00000000" w:rsidRPr="00000000" w14:paraId="00000072">
      <w:pPr>
        <w:keepNext w:val="1"/>
        <w:numPr>
          <w:ilvl w:val="0"/>
          <w:numId w:val="3"/>
        </w:numPr>
        <w:spacing w:before="120" w:lineRule="auto"/>
        <w:ind w:left="720"/>
        <w:rPr>
          <w:b w:val="1"/>
          <w:smallCaps w:val="1"/>
        </w:rPr>
      </w:pPr>
      <w:bookmarkStart w:colFirst="0" w:colLast="0" w:name="_heading=h.3j2qqm3" w:id="20"/>
      <w:bookmarkEnd w:id="20"/>
      <w:r w:rsidDel="00000000" w:rsidR="00000000" w:rsidRPr="00000000">
        <w:rPr>
          <w:b w:val="1"/>
          <w:smallCaps w:val="1"/>
          <w:rtl w:val="0"/>
        </w:rPr>
        <w:t xml:space="preserve">FORMER SUPPLIER INDEMNITIES</w:t>
      </w:r>
    </w:p>
    <w:p w:rsidR="00000000" w:rsidDel="00000000" w:rsidP="00000000" w:rsidRDefault="00000000" w:rsidRPr="00000000" w14:paraId="00000073">
      <w:pPr>
        <w:numPr>
          <w:ilvl w:val="1"/>
          <w:numId w:val="3"/>
        </w:numPr>
        <w:tabs>
          <w:tab w:val="left" w:leader="none" w:pos="993"/>
        </w:tabs>
        <w:spacing w:after="120" w:before="120" w:lineRule="auto"/>
        <w:ind w:left="720"/>
      </w:pPr>
      <w:r w:rsidDel="00000000" w:rsidR="00000000" w:rsidRPr="00000000">
        <w:rPr>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74">
      <w:pPr>
        <w:numPr>
          <w:ilvl w:val="1"/>
          <w:numId w:val="3"/>
        </w:numPr>
        <w:tabs>
          <w:tab w:val="left" w:leader="none" w:pos="993"/>
        </w:tabs>
        <w:spacing w:after="120" w:before="120" w:lineRule="auto"/>
        <w:ind w:left="720"/>
      </w:pPr>
      <w:bookmarkStart w:colFirst="0" w:colLast="0" w:name="_heading=h.1y810tw" w:id="21"/>
      <w:bookmarkEnd w:id="21"/>
      <w:r w:rsidDel="00000000" w:rsidR="00000000" w:rsidRPr="00000000">
        <w:rPr>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75">
      <w:pPr>
        <w:keepNext w:val="1"/>
        <w:numPr>
          <w:ilvl w:val="1"/>
          <w:numId w:val="3"/>
        </w:numPr>
        <w:tabs>
          <w:tab w:val="left" w:leader="none" w:pos="993"/>
        </w:tabs>
        <w:spacing w:after="120" w:before="120" w:lineRule="auto"/>
        <w:ind w:left="720"/>
      </w:pPr>
      <w:bookmarkStart w:colFirst="0" w:colLast="0" w:name="_heading=h.4i7ojhp" w:id="22"/>
      <w:bookmarkEnd w:id="22"/>
      <w:r w:rsidDel="00000000" w:rsidR="00000000" w:rsidRPr="00000000">
        <w:rPr>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Subcontractor pursuant to the Employment Regulations then: </w:t>
      </w:r>
    </w:p>
    <w:p w:rsidR="00000000" w:rsidDel="00000000" w:rsidP="00000000" w:rsidRDefault="00000000" w:rsidRPr="00000000" w14:paraId="00000076">
      <w:pPr>
        <w:numPr>
          <w:ilvl w:val="2"/>
          <w:numId w:val="3"/>
        </w:numPr>
        <w:spacing w:after="120" w:before="120" w:lineRule="auto"/>
        <w:ind w:left="1800" w:hanging="1080"/>
      </w:pPr>
      <w:bookmarkStart w:colFirst="0" w:colLast="0" w:name="_heading=h.2xcytpi" w:id="23"/>
      <w:bookmarkEnd w:id="23"/>
      <w:r w:rsidDel="00000000" w:rsidR="00000000" w:rsidRPr="00000000">
        <w:rPr>
          <w:rtl w:val="0"/>
        </w:rPr>
        <w:t xml:space="preserve">the Supplier shall, or shall procure that the Subcontractor shall, within 5 Working Days of becoming aware of that fact notify the Buyer and the relevant Former Supplier in writing;</w:t>
      </w:r>
    </w:p>
    <w:p w:rsidR="00000000" w:rsidDel="00000000" w:rsidP="00000000" w:rsidRDefault="00000000" w:rsidRPr="00000000" w14:paraId="00000077">
      <w:pPr>
        <w:numPr>
          <w:ilvl w:val="2"/>
          <w:numId w:val="3"/>
        </w:numPr>
        <w:spacing w:after="120" w:before="120" w:lineRule="auto"/>
        <w:ind w:left="1800" w:hanging="1080"/>
      </w:pPr>
      <w:bookmarkStart w:colFirst="0" w:colLast="0" w:name="_heading=h.1ci93xb" w:id="24"/>
      <w:bookmarkEnd w:id="24"/>
      <w:r w:rsidDel="00000000" w:rsidR="00000000" w:rsidRPr="00000000">
        <w:rPr>
          <w:rtl w:val="0"/>
        </w:rPr>
        <w:t xml:space="preserve">the relevant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78">
      <w:pPr>
        <w:numPr>
          <w:ilvl w:val="2"/>
          <w:numId w:val="3"/>
        </w:numPr>
        <w:spacing w:after="120" w:before="120" w:lineRule="auto"/>
        <w:ind w:left="1800" w:hanging="1080"/>
      </w:pPr>
      <w:r w:rsidDel="00000000" w:rsidR="00000000" w:rsidRPr="00000000">
        <w:rPr>
          <w:rtl w:val="0"/>
        </w:rPr>
        <w:t xml:space="preserve">if such offer of employment is accepted, the Supplier or relevant Subcontractor shall immediately release the person from its employment;</w:t>
      </w:r>
    </w:p>
    <w:p w:rsidR="00000000" w:rsidDel="00000000" w:rsidP="00000000" w:rsidRDefault="00000000" w:rsidRPr="00000000" w14:paraId="00000079">
      <w:pPr>
        <w:numPr>
          <w:ilvl w:val="2"/>
          <w:numId w:val="3"/>
        </w:numPr>
        <w:spacing w:after="120" w:before="120" w:lineRule="auto"/>
        <w:ind w:left="1800" w:hanging="1080"/>
      </w:pPr>
      <w:bookmarkStart w:colFirst="0" w:colLast="0" w:name="_heading=h.3whwml4" w:id="25"/>
      <w:bookmarkEnd w:id="25"/>
      <w:r w:rsidDel="00000000" w:rsidR="00000000" w:rsidRPr="00000000">
        <w:rPr>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7A">
      <w:pPr>
        <w:pStyle w:val="Heading4"/>
        <w:keepLines w:val="0"/>
        <w:ind w:left="992" w:hanging="794"/>
        <w:rPr>
          <w:rFonts w:ascii="Calibri" w:cs="Calibri" w:eastAsia="Calibri" w:hAnsi="Calibri"/>
        </w:rPr>
      </w:pPr>
      <w:r w:rsidDel="00000000" w:rsidR="00000000" w:rsidRPr="00000000">
        <w:rPr>
          <w:rFonts w:ascii="Calibri" w:cs="Calibri" w:eastAsia="Calibri" w:hAnsi="Calibri"/>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provided the Supplier takes, or procures that the Subcontractor takes, all reasonable steps to minimise any such Employment Liabilities. </w:t>
      </w:r>
    </w:p>
    <w:p w:rsidR="00000000" w:rsidDel="00000000" w:rsidP="00000000" w:rsidRDefault="00000000" w:rsidRPr="00000000" w14:paraId="0000007B">
      <w:pPr>
        <w:keepNext w:val="1"/>
        <w:numPr>
          <w:ilvl w:val="1"/>
          <w:numId w:val="3"/>
        </w:numPr>
        <w:tabs>
          <w:tab w:val="left" w:leader="none" w:pos="993"/>
        </w:tabs>
        <w:spacing w:after="120" w:before="120" w:lineRule="auto"/>
        <w:ind w:left="720"/>
      </w:pPr>
      <w:bookmarkStart w:colFirst="0" w:colLast="0" w:name="_heading=h.2bn6wsx" w:id="26"/>
      <w:bookmarkEnd w:id="26"/>
      <w:r w:rsidDel="00000000" w:rsidR="00000000" w:rsidRPr="00000000">
        <w:rPr>
          <w:rtl w:val="0"/>
        </w:rPr>
        <w:t xml:space="preserve">The indemnity in Paragraph 2.3 shall not apply to any claim:</w:t>
      </w:r>
    </w:p>
    <w:p w:rsidR="00000000" w:rsidDel="00000000" w:rsidP="00000000" w:rsidRDefault="00000000" w:rsidRPr="00000000" w14:paraId="0000007C">
      <w:pPr>
        <w:numPr>
          <w:ilvl w:val="2"/>
          <w:numId w:val="3"/>
        </w:numPr>
        <w:spacing w:after="120" w:before="120" w:lineRule="auto"/>
        <w:ind w:left="1800" w:hanging="1080"/>
      </w:pPr>
      <w:r w:rsidDel="00000000" w:rsidR="00000000" w:rsidRPr="00000000">
        <w:rPr>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7D">
      <w:pPr>
        <w:numPr>
          <w:ilvl w:val="2"/>
          <w:numId w:val="3"/>
        </w:numPr>
        <w:spacing w:after="120" w:before="120" w:lineRule="auto"/>
        <w:ind w:left="1800" w:hanging="1080"/>
      </w:pPr>
      <w:r w:rsidDel="00000000" w:rsidR="00000000" w:rsidRPr="00000000">
        <w:rPr>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7E">
      <w:pPr>
        <w:numPr>
          <w:ilvl w:val="1"/>
          <w:numId w:val="3"/>
        </w:numPr>
        <w:tabs>
          <w:tab w:val="left" w:leader="none" w:pos="993"/>
        </w:tabs>
        <w:spacing w:after="120" w:before="120" w:lineRule="auto"/>
        <w:ind w:left="720"/>
      </w:pPr>
      <w:bookmarkStart w:colFirst="0" w:colLast="0" w:name="_heading=h.qsh70q" w:id="27"/>
      <w:bookmarkEnd w:id="27"/>
      <w:r w:rsidDel="00000000" w:rsidR="00000000" w:rsidRPr="00000000">
        <w:rPr>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7F">
      <w:pPr>
        <w:numPr>
          <w:ilvl w:val="1"/>
          <w:numId w:val="3"/>
        </w:numPr>
        <w:tabs>
          <w:tab w:val="left" w:leader="none" w:pos="993"/>
        </w:tabs>
        <w:spacing w:after="120" w:before="120" w:lineRule="auto"/>
        <w:ind w:left="720"/>
      </w:pPr>
      <w:r w:rsidDel="00000000" w:rsidR="00000000" w:rsidRPr="00000000">
        <w:rPr>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0">
      <w:pPr>
        <w:keepNext w:val="1"/>
        <w:numPr>
          <w:ilvl w:val="0"/>
          <w:numId w:val="3"/>
        </w:numPr>
        <w:spacing w:before="120" w:lineRule="auto"/>
        <w:ind w:left="720"/>
        <w:rPr>
          <w:b w:val="1"/>
          <w:smallCaps w:val="1"/>
        </w:rPr>
      </w:pPr>
      <w:bookmarkStart w:colFirst="0" w:colLast="0" w:name="_heading=h.3as4poj" w:id="28"/>
      <w:bookmarkEnd w:id="28"/>
      <w:r w:rsidDel="00000000" w:rsidR="00000000" w:rsidRPr="00000000">
        <w:rPr>
          <w:b w:val="1"/>
          <w:smallCaps w:val="1"/>
          <w:rtl w:val="0"/>
        </w:rPr>
        <w:t xml:space="preserve">SUPPLIER INDEMNITIES AND OBLIGATIONS</w:t>
      </w:r>
    </w:p>
    <w:p w:rsidR="00000000" w:rsidDel="00000000" w:rsidP="00000000" w:rsidRDefault="00000000" w:rsidRPr="00000000" w14:paraId="00000081">
      <w:pPr>
        <w:numPr>
          <w:ilvl w:val="1"/>
          <w:numId w:val="3"/>
        </w:numPr>
        <w:tabs>
          <w:tab w:val="left" w:leader="none" w:pos="993"/>
        </w:tabs>
        <w:spacing w:after="120" w:before="120" w:lineRule="auto"/>
        <w:ind w:left="720"/>
      </w:pPr>
      <w:bookmarkStart w:colFirst="0" w:colLast="0" w:name="_heading=h.1pxezwc" w:id="29"/>
      <w:bookmarkEnd w:id="29"/>
      <w:r w:rsidDel="00000000" w:rsidR="00000000" w:rsidRPr="00000000">
        <w:rPr>
          <w:rtl w:val="0"/>
        </w:rPr>
        <w:t xml:space="preserve">Subject to Paragraph 3.2, the Supplier shall indemnify the Buyer and/or  the Former Supplier (on its own behalf and on behalf of any Subcontractors) against any Employee Liabilities in respect of each Transferring Former Supplier Employee (or where applicable any employee representative (as defined in the Employment Regulations) of any Former Supplier Employee) arising from or as a result of: </w:t>
      </w:r>
    </w:p>
    <w:p w:rsidR="00000000" w:rsidDel="00000000" w:rsidP="00000000" w:rsidRDefault="00000000" w:rsidRPr="00000000" w14:paraId="00000082">
      <w:pPr>
        <w:numPr>
          <w:ilvl w:val="2"/>
          <w:numId w:val="3"/>
        </w:numPr>
        <w:spacing w:after="120" w:before="120" w:lineRule="auto"/>
        <w:ind w:left="1800" w:hanging="1080"/>
      </w:pPr>
      <w:r w:rsidDel="00000000" w:rsidR="00000000" w:rsidRPr="00000000">
        <w:rPr>
          <w:rtl w:val="0"/>
        </w:rPr>
        <w:t xml:space="preserve">any act or omission by the Supplier or any Subcontractor;</w:t>
      </w:r>
    </w:p>
    <w:p w:rsidR="00000000" w:rsidDel="00000000" w:rsidP="00000000" w:rsidRDefault="00000000" w:rsidRPr="00000000" w14:paraId="00000083">
      <w:pPr>
        <w:numPr>
          <w:ilvl w:val="2"/>
          <w:numId w:val="3"/>
        </w:numPr>
        <w:spacing w:after="120" w:before="120" w:lineRule="auto"/>
        <w:ind w:left="1800" w:hanging="1080"/>
      </w:pPr>
      <w:r w:rsidDel="00000000" w:rsidR="00000000" w:rsidRPr="00000000">
        <w:rPr>
          <w:rtl w:val="0"/>
        </w:rPr>
        <w:t xml:space="preserve">the breach or non-observance by the Supplier or any Subcontractor on or after the Relevant Transfer Date of:</w:t>
      </w:r>
    </w:p>
    <w:p w:rsidR="00000000" w:rsidDel="00000000" w:rsidP="00000000" w:rsidRDefault="00000000" w:rsidRPr="00000000" w14:paraId="00000084">
      <w:pPr>
        <w:numPr>
          <w:ilvl w:val="3"/>
          <w:numId w:val="3"/>
        </w:numPr>
        <w:spacing w:after="120" w:before="120" w:lineRule="auto"/>
        <w:ind w:left="2880" w:hanging="1080"/>
      </w:pPr>
      <w:r w:rsidDel="00000000" w:rsidR="00000000" w:rsidRPr="00000000">
        <w:rPr>
          <w:rtl w:val="0"/>
        </w:rPr>
        <w:t xml:space="preserve">any collective agreement applicable to the Transferring Former Supplier Employee; and/or</w:t>
      </w:r>
    </w:p>
    <w:p w:rsidR="00000000" w:rsidDel="00000000" w:rsidP="00000000" w:rsidRDefault="00000000" w:rsidRPr="00000000" w14:paraId="00000085">
      <w:pPr>
        <w:numPr>
          <w:ilvl w:val="3"/>
          <w:numId w:val="3"/>
        </w:numPr>
        <w:spacing w:after="120" w:before="120" w:lineRule="auto"/>
        <w:ind w:left="2880" w:hanging="1080"/>
      </w:pPr>
      <w:r w:rsidDel="00000000" w:rsidR="00000000" w:rsidRPr="00000000">
        <w:rPr>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86">
      <w:pPr>
        <w:numPr>
          <w:ilvl w:val="2"/>
          <w:numId w:val="3"/>
        </w:numPr>
        <w:spacing w:after="120" w:before="120" w:lineRule="auto"/>
        <w:ind w:left="1800" w:hanging="1080"/>
      </w:pPr>
      <w:r w:rsidDel="00000000" w:rsidR="00000000" w:rsidRPr="00000000">
        <w:rPr>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87">
      <w:pPr>
        <w:numPr>
          <w:ilvl w:val="2"/>
          <w:numId w:val="3"/>
        </w:numPr>
        <w:spacing w:after="120" w:before="120" w:lineRule="auto"/>
        <w:ind w:left="1800" w:hanging="1080"/>
      </w:pPr>
      <w:r w:rsidDel="00000000" w:rsidR="00000000" w:rsidRPr="00000000">
        <w:rPr>
          <w:rtl w:val="0"/>
        </w:rPr>
        <w:t xml:space="preserve">any proposal by the Supplier and/or a Subcontractor prior to the Relevant Transfer Date to change the terms and conditions of employment or working conditions of any Transferring Former Supplier Employees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8">
      <w:pPr>
        <w:numPr>
          <w:ilvl w:val="2"/>
          <w:numId w:val="3"/>
        </w:numPr>
        <w:spacing w:after="120" w:before="120" w:lineRule="auto"/>
        <w:ind w:left="1800" w:hanging="1080"/>
      </w:pPr>
      <w:r w:rsidDel="00000000" w:rsidR="00000000" w:rsidRPr="00000000">
        <w:rPr>
          <w:rtl w:val="0"/>
        </w:rPr>
        <w:t xml:space="preserve">any statement communicated to or action undertaken by the Supplier or a Subcontractor to, or in respect of, any Transferring Former Supplier Employee on or before the Relevant Transfer Date regarding the Relevant Transfer which has not been agreed in advance with the Buyer and/or the Former Supplier in writing;</w:t>
      </w:r>
    </w:p>
    <w:p w:rsidR="00000000" w:rsidDel="00000000" w:rsidP="00000000" w:rsidRDefault="00000000" w:rsidRPr="00000000" w14:paraId="00000089">
      <w:pPr>
        <w:numPr>
          <w:ilvl w:val="2"/>
          <w:numId w:val="3"/>
        </w:numPr>
        <w:spacing w:after="120" w:before="120" w:lineRule="auto"/>
        <w:ind w:left="1800" w:hanging="1080"/>
      </w:pPr>
      <w:r w:rsidDel="00000000" w:rsidR="00000000" w:rsidRPr="00000000">
        <w:rPr>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A">
      <w:pPr>
        <w:numPr>
          <w:ilvl w:val="3"/>
          <w:numId w:val="3"/>
        </w:numPr>
        <w:spacing w:after="120" w:before="120" w:lineRule="auto"/>
        <w:ind w:left="2880" w:hanging="1080"/>
      </w:pPr>
      <w:r w:rsidDel="00000000" w:rsidR="00000000" w:rsidRPr="00000000">
        <w:rPr>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B">
      <w:pPr>
        <w:numPr>
          <w:ilvl w:val="3"/>
          <w:numId w:val="3"/>
        </w:numPr>
        <w:spacing w:after="120" w:before="120" w:lineRule="auto"/>
        <w:ind w:left="2880" w:hanging="1080"/>
      </w:pPr>
      <w:r w:rsidDel="00000000" w:rsidR="00000000" w:rsidRPr="00000000">
        <w:rPr>
          <w:rtl w:val="0"/>
        </w:rPr>
        <w:t xml:space="preserve">in relation to any employee who is not a Transferring Former Supplier Employee, and in respect of whom it is later determined that the Employment Regulations applied so as to transfer his/her employment from the Former Supplier or subcontractor of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8C">
      <w:pPr>
        <w:numPr>
          <w:ilvl w:val="2"/>
          <w:numId w:val="3"/>
        </w:numPr>
        <w:spacing w:after="120" w:before="120" w:lineRule="auto"/>
        <w:ind w:left="1800" w:hanging="1080"/>
      </w:pPr>
      <w:r w:rsidDel="00000000" w:rsidR="00000000" w:rsidRPr="00000000">
        <w:rPr>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8D">
      <w:pPr>
        <w:numPr>
          <w:ilvl w:val="2"/>
          <w:numId w:val="3"/>
        </w:numPr>
        <w:spacing w:after="120" w:before="120" w:lineRule="auto"/>
        <w:ind w:left="1800" w:hanging="1080"/>
      </w:pPr>
      <w:r w:rsidDel="00000000" w:rsidR="00000000" w:rsidRPr="00000000">
        <w:rPr>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w:t>
      </w:r>
    </w:p>
    <w:p w:rsidR="00000000" w:rsidDel="00000000" w:rsidP="00000000" w:rsidRDefault="00000000" w:rsidRPr="00000000" w14:paraId="0000008E">
      <w:pPr>
        <w:numPr>
          <w:ilvl w:val="1"/>
          <w:numId w:val="3"/>
        </w:numPr>
        <w:tabs>
          <w:tab w:val="left" w:leader="none" w:pos="993"/>
        </w:tabs>
        <w:spacing w:after="120" w:before="120" w:lineRule="auto"/>
        <w:ind w:left="720"/>
      </w:pPr>
      <w:r w:rsidDel="00000000" w:rsidR="00000000" w:rsidRPr="00000000">
        <w:rPr>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F">
      <w:pPr>
        <w:numPr>
          <w:ilvl w:val="1"/>
          <w:numId w:val="3"/>
        </w:numPr>
        <w:tabs>
          <w:tab w:val="left" w:leader="none" w:pos="993"/>
        </w:tabs>
        <w:spacing w:after="120" w:before="120" w:lineRule="auto"/>
        <w:ind w:left="720"/>
      </w:pPr>
      <w:r w:rsidDel="00000000" w:rsidR="00000000" w:rsidRPr="00000000">
        <w:rPr>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90">
      <w:pPr>
        <w:keepNext w:val="1"/>
        <w:numPr>
          <w:ilvl w:val="0"/>
          <w:numId w:val="3"/>
        </w:numPr>
        <w:spacing w:before="120" w:lineRule="auto"/>
        <w:ind w:left="720"/>
        <w:rPr>
          <w:b w:val="1"/>
          <w:smallCaps w:val="1"/>
        </w:rPr>
      </w:pPr>
      <w:r w:rsidDel="00000000" w:rsidR="00000000" w:rsidRPr="00000000">
        <w:rPr>
          <w:b w:val="1"/>
          <w:smallCaps w:val="1"/>
          <w:rtl w:val="0"/>
        </w:rPr>
        <w:t xml:space="preserve">INFORMATION</w:t>
      </w:r>
    </w:p>
    <w:p w:rsidR="00000000" w:rsidDel="00000000" w:rsidP="00000000" w:rsidRDefault="00000000" w:rsidRPr="00000000" w14:paraId="00000091">
      <w:pPr>
        <w:ind w:left="357" w:firstLine="0"/>
        <w:rPr/>
      </w:pPr>
      <w:r w:rsidDel="00000000" w:rsidR="00000000" w:rsidRPr="00000000">
        <w:rPr>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2">
      <w:pPr>
        <w:keepNext w:val="1"/>
        <w:numPr>
          <w:ilvl w:val="0"/>
          <w:numId w:val="3"/>
        </w:numPr>
        <w:spacing w:before="120" w:lineRule="auto"/>
        <w:ind w:left="720"/>
        <w:rPr>
          <w:b w:val="1"/>
          <w:smallCaps w:val="1"/>
        </w:rPr>
      </w:pPr>
      <w:r w:rsidDel="00000000" w:rsidR="00000000" w:rsidRPr="00000000">
        <w:rPr>
          <w:b w:val="1"/>
          <w:smallCaps w:val="1"/>
          <w:rtl w:val="0"/>
        </w:rPr>
        <w:t xml:space="preserve">PRINCIPLES OF GOOD EMPLOYMENT PRACTICE</w:t>
      </w:r>
    </w:p>
    <w:p w:rsidR="00000000" w:rsidDel="00000000" w:rsidP="00000000" w:rsidRDefault="00000000" w:rsidRPr="00000000" w14:paraId="00000093">
      <w:pPr>
        <w:numPr>
          <w:ilvl w:val="1"/>
          <w:numId w:val="3"/>
        </w:numPr>
        <w:tabs>
          <w:tab w:val="left" w:leader="none" w:pos="993"/>
        </w:tabs>
        <w:spacing w:after="120" w:before="120" w:lineRule="auto"/>
        <w:ind w:left="720"/>
      </w:pPr>
      <w:r w:rsidDel="00000000" w:rsidR="00000000" w:rsidRPr="00000000">
        <w:rPr>
          <w:rtl w:val="0"/>
        </w:rPr>
        <w:t xml:space="preserve">The Supplier shall and shall procure that each Subcontractor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94">
      <w:pPr>
        <w:numPr>
          <w:ilvl w:val="1"/>
          <w:numId w:val="3"/>
        </w:numPr>
        <w:tabs>
          <w:tab w:val="left" w:leader="none" w:pos="993"/>
        </w:tabs>
        <w:spacing w:after="120" w:before="120" w:lineRule="auto"/>
        <w:ind w:left="720"/>
      </w:pPr>
      <w:r w:rsidDel="00000000" w:rsidR="00000000" w:rsidRPr="00000000">
        <w:rPr>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5">
      <w:pPr>
        <w:keepNext w:val="1"/>
        <w:numPr>
          <w:ilvl w:val="0"/>
          <w:numId w:val="3"/>
        </w:numPr>
        <w:spacing w:before="120" w:lineRule="auto"/>
        <w:ind w:left="720"/>
        <w:rPr>
          <w:b w:val="1"/>
          <w:smallCaps w:val="1"/>
        </w:rPr>
      </w:pPr>
      <w:r w:rsidDel="00000000" w:rsidR="00000000" w:rsidRPr="00000000">
        <w:rPr>
          <w:b w:val="1"/>
          <w:smallCaps w:val="1"/>
          <w:rtl w:val="0"/>
        </w:rPr>
        <w:t xml:space="preserve">PROCUREMENT OBLIGATIONS</w:t>
      </w:r>
    </w:p>
    <w:p w:rsidR="00000000" w:rsidDel="00000000" w:rsidP="00000000" w:rsidRDefault="00000000" w:rsidRPr="00000000" w14:paraId="00000096">
      <w:pPr>
        <w:ind w:left="357" w:firstLine="0"/>
        <w:rPr/>
      </w:pPr>
      <w:r w:rsidDel="00000000" w:rsidR="00000000" w:rsidRPr="00000000">
        <w:rPr>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7">
      <w:pPr>
        <w:keepNext w:val="1"/>
        <w:numPr>
          <w:ilvl w:val="0"/>
          <w:numId w:val="3"/>
        </w:numPr>
        <w:spacing w:before="120" w:lineRule="auto"/>
        <w:ind w:left="720"/>
        <w:rPr>
          <w:b w:val="1"/>
          <w:smallCaps w:val="1"/>
        </w:rPr>
      </w:pPr>
      <w:r w:rsidDel="00000000" w:rsidR="00000000" w:rsidRPr="00000000">
        <w:rPr>
          <w:b w:val="1"/>
          <w:smallCaps w:val="1"/>
          <w:rtl w:val="0"/>
        </w:rPr>
        <w:t xml:space="preserve">PENSIONS</w:t>
      </w:r>
    </w:p>
    <w:p w:rsidR="00000000" w:rsidDel="00000000" w:rsidP="00000000" w:rsidRDefault="00000000" w:rsidRPr="00000000" w14:paraId="00000098">
      <w:pPr>
        <w:keepNext w:val="1"/>
        <w:numPr>
          <w:ilvl w:val="1"/>
          <w:numId w:val="3"/>
        </w:numPr>
        <w:tabs>
          <w:tab w:val="left" w:leader="none" w:pos="993"/>
        </w:tabs>
        <w:spacing w:after="120" w:before="120" w:lineRule="auto"/>
        <w:ind w:left="720"/>
      </w:pPr>
      <w:r w:rsidDel="00000000" w:rsidR="00000000" w:rsidRPr="00000000">
        <w:rPr>
          <w:rtl w:val="0"/>
        </w:rPr>
        <w:t xml:space="preserve">The Supplier shall comply with:</w:t>
      </w:r>
    </w:p>
    <w:p w:rsidR="00000000" w:rsidDel="00000000" w:rsidP="00000000" w:rsidRDefault="00000000" w:rsidRPr="00000000" w14:paraId="00000099">
      <w:pPr>
        <w:numPr>
          <w:ilvl w:val="2"/>
          <w:numId w:val="3"/>
        </w:numPr>
        <w:spacing w:after="120" w:before="120" w:lineRule="auto"/>
        <w:ind w:left="1800" w:hanging="1080"/>
      </w:pPr>
      <w:r w:rsidDel="00000000" w:rsidR="00000000" w:rsidRPr="00000000">
        <w:rPr>
          <w:rtl w:val="0"/>
        </w:rPr>
        <w:t xml:space="preserve">all statutory pension obligations in respect of all Transferring Former Supplier Employees; and</w:t>
      </w:r>
    </w:p>
    <w:p w:rsidR="00000000" w:rsidDel="00000000" w:rsidP="00000000" w:rsidRDefault="00000000" w:rsidRPr="00000000" w14:paraId="0000009A">
      <w:pPr>
        <w:numPr>
          <w:ilvl w:val="2"/>
          <w:numId w:val="3"/>
        </w:numPr>
        <w:spacing w:after="120" w:before="120" w:lineRule="auto"/>
        <w:ind w:left="1800" w:hanging="1080"/>
      </w:pPr>
      <w:r w:rsidDel="00000000" w:rsidR="00000000" w:rsidRPr="00000000">
        <w:rPr>
          <w:rtl w:val="0"/>
        </w:rPr>
        <w:t xml:space="preserve">the provisions in Part D: Pensions.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1"/>
        <w:keepNext w:val="0"/>
        <w:numPr>
          <w:ilvl w:val="0"/>
          <w:numId w:val="4"/>
        </w:numPr>
        <w:spacing w:after="240" w:lineRule="auto"/>
        <w:ind w:hanging="57"/>
        <w:jc w:val="center"/>
        <w:rPr>
          <w:rFonts w:ascii="Calibri" w:cs="Calibri" w:eastAsia="Calibri" w:hAnsi="Calibri"/>
          <w:b w:val="1"/>
          <w:smallCaps w:val="1"/>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C: NO STAFF TRANSFER ON START DATE (OPTIONAL)</w:t>
      </w:r>
    </w:p>
    <w:p w:rsidR="00000000" w:rsidDel="00000000" w:rsidP="00000000" w:rsidRDefault="00000000" w:rsidRPr="00000000" w14:paraId="0000009D">
      <w:pPr>
        <w:keepNext w:val="1"/>
        <w:numPr>
          <w:ilvl w:val="0"/>
          <w:numId w:val="11"/>
        </w:numPr>
        <w:spacing w:before="120" w:lineRule="auto"/>
        <w:ind w:left="357"/>
        <w:rPr>
          <w:b w:val="1"/>
          <w:smallCaps w:val="1"/>
        </w:rPr>
      </w:pPr>
      <w:r w:rsidDel="00000000" w:rsidR="00000000" w:rsidRPr="00000000">
        <w:rPr>
          <w:b w:val="1"/>
          <w:smallCaps w:val="1"/>
          <w:rtl w:val="0"/>
        </w:rPr>
        <w:t xml:space="preserve">PROCEDURE IN THE EVENT OF TRANSFER</w:t>
      </w:r>
    </w:p>
    <w:p w:rsidR="00000000" w:rsidDel="00000000" w:rsidP="00000000" w:rsidRDefault="00000000" w:rsidRPr="00000000" w14:paraId="0000009E">
      <w:pPr>
        <w:numPr>
          <w:ilvl w:val="1"/>
          <w:numId w:val="11"/>
        </w:numPr>
        <w:tabs>
          <w:tab w:val="left" w:leader="none" w:pos="993"/>
        </w:tabs>
        <w:spacing w:after="120" w:before="120" w:lineRule="auto"/>
        <w:ind w:left="720"/>
      </w:pPr>
      <w:bookmarkStart w:colFirst="0" w:colLast="0" w:name="_heading=h.49x2ik5" w:id="30"/>
      <w:bookmarkEnd w:id="30"/>
      <w:r w:rsidDel="00000000" w:rsidR="00000000" w:rsidRPr="00000000">
        <w:rPr>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9F">
      <w:pPr>
        <w:keepNext w:val="1"/>
        <w:numPr>
          <w:ilvl w:val="1"/>
          <w:numId w:val="11"/>
        </w:numPr>
        <w:tabs>
          <w:tab w:val="left" w:leader="none" w:pos="993"/>
        </w:tabs>
        <w:spacing w:after="120" w:before="120" w:lineRule="auto"/>
        <w:ind w:left="720"/>
      </w:pPr>
      <w:bookmarkStart w:colFirst="0" w:colLast="0" w:name="_heading=h.2p2csry" w:id="31"/>
      <w:bookmarkEnd w:id="31"/>
      <w:r w:rsidDel="00000000" w:rsidR="00000000" w:rsidRPr="00000000">
        <w:rPr>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A0">
      <w:pPr>
        <w:numPr>
          <w:ilvl w:val="2"/>
          <w:numId w:val="11"/>
        </w:numPr>
        <w:spacing w:after="120" w:before="120" w:lineRule="auto"/>
        <w:ind w:left="1800" w:hanging="1080"/>
      </w:pPr>
      <w:bookmarkStart w:colFirst="0" w:colLast="0" w:name="_heading=h.147n2zr" w:id="32"/>
      <w:bookmarkEnd w:id="32"/>
      <w:r w:rsidDel="00000000" w:rsidR="00000000" w:rsidRPr="00000000">
        <w:rPr>
          <w:rtl w:val="0"/>
        </w:rPr>
        <w:t xml:space="preserve">the Supplier shall, and shall procure that any relevant Subcontractor shall, within 5 Working Days of becoming aware of that fact, notify the Buyer in writing and, where required by the Buyer, notify the Former Supplier in writing;</w:t>
      </w:r>
    </w:p>
    <w:p w:rsidR="00000000" w:rsidDel="00000000" w:rsidP="00000000" w:rsidRDefault="00000000" w:rsidRPr="00000000" w14:paraId="000000A1">
      <w:pPr>
        <w:numPr>
          <w:ilvl w:val="2"/>
          <w:numId w:val="11"/>
        </w:numPr>
        <w:spacing w:after="120" w:before="120" w:lineRule="auto"/>
        <w:ind w:left="1800" w:hanging="1080"/>
      </w:pPr>
      <w:bookmarkStart w:colFirst="0" w:colLast="0" w:name="_heading=h.3o7alnk" w:id="33"/>
      <w:bookmarkEnd w:id="33"/>
      <w:r w:rsidDel="00000000" w:rsidR="00000000" w:rsidRPr="00000000">
        <w:rPr>
          <w:rtl w:val="0"/>
        </w:rPr>
        <w:t xml:space="preserve">the Buyer may offer (or may procure that a third party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A2">
      <w:pPr>
        <w:numPr>
          <w:ilvl w:val="2"/>
          <w:numId w:val="11"/>
        </w:numPr>
        <w:spacing w:after="120" w:before="120" w:lineRule="auto"/>
        <w:ind w:left="1800" w:hanging="1080"/>
      </w:pPr>
      <w:r w:rsidDel="00000000" w:rsidR="00000000" w:rsidRPr="00000000">
        <w:rPr>
          <w:rtl w:val="0"/>
        </w:rPr>
        <w:t xml:space="preserve">if such offer of employment is accepted, the Supplier shall immediately release the person from its employment;</w:t>
      </w:r>
    </w:p>
    <w:p w:rsidR="00000000" w:rsidDel="00000000" w:rsidP="00000000" w:rsidRDefault="00000000" w:rsidRPr="00000000" w14:paraId="000000A3">
      <w:pPr>
        <w:numPr>
          <w:ilvl w:val="2"/>
          <w:numId w:val="11"/>
        </w:numPr>
        <w:spacing w:after="120" w:before="120" w:lineRule="auto"/>
        <w:ind w:left="1800" w:hanging="1080"/>
      </w:pPr>
      <w:bookmarkStart w:colFirst="0" w:colLast="0" w:name="_heading=h.23ckvvd" w:id="34"/>
      <w:bookmarkEnd w:id="34"/>
      <w:r w:rsidDel="00000000" w:rsidR="00000000" w:rsidRPr="00000000">
        <w:rPr>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4">
      <w:pPr>
        <w:keepNext w:val="1"/>
        <w:ind w:left="993" w:firstLine="0"/>
        <w:rPr/>
      </w:pPr>
      <w:r w:rsidDel="00000000" w:rsidR="00000000" w:rsidRPr="00000000">
        <w:rPr>
          <w:rtl w:val="0"/>
        </w:rPr>
        <w:t xml:space="preserve">and subject to the Supplier's compliance with Paragraphs 1.2.1 to 1.2.4:</w:t>
      </w:r>
    </w:p>
    <w:p w:rsidR="00000000" w:rsidDel="00000000" w:rsidP="00000000" w:rsidRDefault="00000000" w:rsidRPr="00000000" w14:paraId="000000A5">
      <w:pPr>
        <w:numPr>
          <w:ilvl w:val="3"/>
          <w:numId w:val="11"/>
        </w:numPr>
        <w:spacing w:after="120" w:before="120" w:lineRule="auto"/>
        <w:ind w:left="2880" w:hanging="1080"/>
      </w:pPr>
      <w:r w:rsidDel="00000000" w:rsidR="00000000" w:rsidRPr="00000000">
        <w:rPr>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Subcontractor takes, all reasonable steps to minimise any such Employee Liabilities; and </w:t>
      </w:r>
    </w:p>
    <w:p w:rsidR="00000000" w:rsidDel="00000000" w:rsidP="00000000" w:rsidRDefault="00000000" w:rsidRPr="00000000" w14:paraId="000000A6">
      <w:pPr>
        <w:numPr>
          <w:ilvl w:val="3"/>
          <w:numId w:val="11"/>
        </w:numPr>
        <w:spacing w:after="120" w:before="120" w:lineRule="auto"/>
        <w:ind w:left="2880" w:hanging="1080"/>
      </w:pPr>
      <w:r w:rsidDel="00000000" w:rsidR="00000000" w:rsidRPr="00000000">
        <w:rPr>
          <w:rtl w:val="0"/>
        </w:rPr>
        <w:t xml:space="preserve">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Subcontractor takes, all reasonable steps to minimise any such Employee Liabilities.</w:t>
      </w:r>
    </w:p>
    <w:p w:rsidR="00000000" w:rsidDel="00000000" w:rsidP="00000000" w:rsidRDefault="00000000" w:rsidRPr="00000000" w14:paraId="000000A7">
      <w:pPr>
        <w:keepNext w:val="1"/>
        <w:numPr>
          <w:ilvl w:val="1"/>
          <w:numId w:val="11"/>
        </w:numPr>
        <w:tabs>
          <w:tab w:val="left" w:leader="none" w:pos="993"/>
        </w:tabs>
        <w:spacing w:after="120" w:before="120" w:lineRule="auto"/>
        <w:ind w:left="720"/>
      </w:pPr>
      <w:bookmarkStart w:colFirst="0" w:colLast="0" w:name="_heading=h.ihv636" w:id="35"/>
      <w:bookmarkEnd w:id="35"/>
      <w:r w:rsidDel="00000000" w:rsidR="00000000" w:rsidRPr="00000000">
        <w:rPr>
          <w:rtl w:val="0"/>
        </w:rPr>
        <w:t xml:space="preserve">The indemnities in Paragraph 1.2 shall not apply to any claim:</w:t>
      </w:r>
    </w:p>
    <w:p w:rsidR="00000000" w:rsidDel="00000000" w:rsidP="00000000" w:rsidRDefault="00000000" w:rsidRPr="00000000" w14:paraId="000000A8">
      <w:pPr>
        <w:numPr>
          <w:ilvl w:val="2"/>
          <w:numId w:val="11"/>
        </w:numPr>
        <w:spacing w:after="120" w:before="120" w:lineRule="auto"/>
        <w:ind w:left="1800" w:hanging="1080"/>
      </w:pPr>
      <w:r w:rsidDel="00000000" w:rsidR="00000000" w:rsidRPr="00000000">
        <w:rPr>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9">
      <w:pPr>
        <w:numPr>
          <w:ilvl w:val="2"/>
          <w:numId w:val="11"/>
        </w:numPr>
        <w:spacing w:after="120" w:before="120" w:lineRule="auto"/>
        <w:ind w:left="1800" w:hanging="1080"/>
      </w:pPr>
      <w:r w:rsidDel="00000000" w:rsidR="00000000" w:rsidRPr="00000000">
        <w:rPr>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A">
      <w:pPr>
        <w:numPr>
          <w:ilvl w:val="1"/>
          <w:numId w:val="11"/>
        </w:numPr>
        <w:tabs>
          <w:tab w:val="left" w:leader="none" w:pos="993"/>
        </w:tabs>
        <w:spacing w:after="120" w:before="120" w:lineRule="auto"/>
        <w:ind w:left="720"/>
      </w:pPr>
      <w:bookmarkStart w:colFirst="0" w:colLast="0" w:name="_heading=h.32hioqz" w:id="36"/>
      <w:bookmarkEnd w:id="36"/>
      <w:r w:rsidDel="00000000" w:rsidR="00000000" w:rsidRPr="00000000">
        <w:rPr>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B">
      <w:pPr>
        <w:numPr>
          <w:ilvl w:val="1"/>
          <w:numId w:val="11"/>
        </w:numPr>
        <w:tabs>
          <w:tab w:val="left" w:leader="none" w:pos="993"/>
        </w:tabs>
        <w:spacing w:after="120" w:before="120" w:lineRule="auto"/>
        <w:ind w:left="720"/>
      </w:pPr>
      <w:bookmarkStart w:colFirst="0" w:colLast="0" w:name="_heading=h.1hmsyys" w:id="37"/>
      <w:bookmarkEnd w:id="37"/>
      <w:r w:rsidDel="00000000" w:rsidR="00000000" w:rsidRPr="00000000">
        <w:rPr>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C">
      <w:pPr>
        <w:keepNext w:val="1"/>
        <w:numPr>
          <w:ilvl w:val="0"/>
          <w:numId w:val="11"/>
        </w:numPr>
        <w:spacing w:before="120" w:lineRule="auto"/>
        <w:ind w:left="720"/>
        <w:rPr>
          <w:b w:val="1"/>
          <w:smallCaps w:val="1"/>
        </w:rPr>
      </w:pPr>
      <w:r w:rsidDel="00000000" w:rsidR="00000000" w:rsidRPr="00000000">
        <w:rPr>
          <w:b w:val="1"/>
          <w:smallCaps w:val="1"/>
          <w:rtl w:val="0"/>
        </w:rPr>
        <w:t xml:space="preserve">PROCUREMENT OBLIGATIONS</w:t>
      </w:r>
    </w:p>
    <w:p w:rsidR="00000000" w:rsidDel="00000000" w:rsidP="00000000" w:rsidRDefault="00000000" w:rsidRPr="00000000" w14:paraId="000000AD">
      <w:pPr>
        <w:ind w:left="357" w:firstLine="0"/>
        <w:rPr/>
      </w:pPr>
      <w:r w:rsidDel="00000000" w:rsidR="00000000" w:rsidRPr="00000000">
        <w:rPr>
          <w:rtl w:val="0"/>
        </w:rPr>
        <w:t xml:space="preserve">Where in this Part C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E">
      <w:pPr>
        <w:pStyle w:val="Heading1"/>
        <w:spacing w:after="240" w:lineRule="auto"/>
        <w:jc w:val="center"/>
        <w:rPr>
          <w:rFonts w:ascii="Calibri" w:cs="Calibri" w:eastAsia="Calibri" w:hAnsi="Calibri"/>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D: PENSIONS</w:t>
      </w:r>
      <w:r w:rsidDel="00000000" w:rsidR="00000000" w:rsidRPr="00000000">
        <w:rPr>
          <w:rtl w:val="0"/>
        </w:rPr>
      </w:r>
    </w:p>
    <w:p w:rsidR="00000000" w:rsidDel="00000000" w:rsidP="00000000" w:rsidRDefault="00000000" w:rsidRPr="00000000" w14:paraId="000000AF">
      <w:pPr>
        <w:keepNext w:val="1"/>
        <w:numPr>
          <w:ilvl w:val="0"/>
          <w:numId w:val="8"/>
        </w:numPr>
        <w:spacing w:before="120" w:lineRule="auto"/>
        <w:ind w:left="357"/>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0B0">
      <w:pPr>
        <w:keepNext w:val="1"/>
        <w:ind w:left="357" w:firstLine="0"/>
        <w:rPr/>
      </w:pPr>
      <w:r w:rsidDel="00000000" w:rsidR="00000000" w:rsidRPr="00000000">
        <w:rPr>
          <w:rtl w:val="0"/>
        </w:rPr>
        <w:t xml:space="preserve">In this Part D, the following words have the following meanings and they shall supplement Schedule J1: Definitions, and shall be deemed to include the definitions set out in the Annexes:</w:t>
      </w:r>
    </w:p>
    <w:tbl>
      <w:tblPr>
        <w:tblStyle w:val="Table2"/>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1">
            <w:pPr>
              <w:spacing w:after="120" w:before="120" w:lineRule="auto"/>
              <w:ind w:left="720" w:firstLine="0"/>
              <w:rPr>
                <w:b w:val="1"/>
              </w:rPr>
            </w:pPr>
            <w:r w:rsidDel="00000000" w:rsidR="00000000" w:rsidRPr="00000000">
              <w:rPr>
                <w:b w:val="1"/>
                <w:rtl w:val="0"/>
              </w:rPr>
              <w:t xml:space="preserve">"Actuary"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2">
            <w:pPr>
              <w:tabs>
                <w:tab w:val="left" w:leader="none" w:pos="235"/>
              </w:tabs>
              <w:spacing w:after="120" w:before="120" w:lineRule="auto"/>
              <w:rPr/>
            </w:pPr>
            <w:r w:rsidDel="00000000" w:rsidR="00000000" w:rsidRPr="00000000">
              <w:rPr>
                <w:rtl w:val="0"/>
              </w:rPr>
              <w:t xml:space="preserve">a Fellow of the Institute and Faculty of Actuaries;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3">
            <w:pPr>
              <w:spacing w:after="120" w:before="120" w:lineRule="auto"/>
              <w:ind w:left="720" w:firstLine="0"/>
              <w:rPr>
                <w:b w:val="1"/>
              </w:rPr>
            </w:pPr>
            <w:r w:rsidDel="00000000" w:rsidR="00000000" w:rsidRPr="00000000">
              <w:rPr>
                <w:b w:val="1"/>
                <w:rtl w:val="0"/>
              </w:rPr>
              <w:t xml:space="preserve">"Admission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4">
            <w:pPr>
              <w:tabs>
                <w:tab w:val="left" w:leader="none" w:pos="235"/>
              </w:tabs>
              <w:spacing w:after="120" w:before="120" w:lineRule="auto"/>
              <w:rPr/>
            </w:pPr>
            <w:r w:rsidDel="00000000" w:rsidR="00000000" w:rsidRPr="00000000">
              <w:rPr>
                <w:rtl w:val="0"/>
              </w:rPr>
              <w:t xml:space="preserve">means either or both of the CSPS Admission Agreement (as defined in Annex D1: CSPS) or the LGPS Admission Agreement) as defined in Annex D3: LGPS), as the context requires;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5">
            <w:pPr>
              <w:widowControl w:val="0"/>
              <w:spacing w:after="120" w:before="120" w:lineRule="auto"/>
              <w:ind w:left="720" w:firstLine="0"/>
              <w:rPr>
                <w:b w:val="1"/>
              </w:rPr>
            </w:pPr>
            <w:r w:rsidDel="00000000" w:rsidR="00000000" w:rsidRPr="00000000">
              <w:rPr>
                <w:b w:val="1"/>
                <w:rtl w:val="0"/>
              </w:rPr>
              <w:t xml:space="preserve">"Broadly Comparable"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widowControl w:val="0"/>
              <w:numPr>
                <w:ilvl w:val="0"/>
                <w:numId w:val="14"/>
              </w:numPr>
              <w:tabs>
                <w:tab w:val="left" w:leader="none" w:pos="695"/>
              </w:tabs>
              <w:spacing w:after="120" w:before="120" w:lineRule="auto"/>
              <w:ind w:left="691" w:hanging="648"/>
            </w:pPr>
            <w:r w:rsidDel="00000000" w:rsidR="00000000" w:rsidRPr="00000000">
              <w:rPr>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7">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8">
            <w:pPr>
              <w:widowControl w:val="0"/>
              <w:numPr>
                <w:ilvl w:val="0"/>
                <w:numId w:val="14"/>
              </w:numPr>
              <w:tabs>
                <w:tab w:val="left" w:leader="none" w:pos="695"/>
              </w:tabs>
              <w:spacing w:after="120" w:before="120" w:lineRule="auto"/>
              <w:ind w:left="695" w:hanging="646"/>
            </w:pPr>
            <w:r w:rsidDel="00000000" w:rsidR="00000000" w:rsidRPr="00000000">
              <w:rPr>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9">
            <w:pPr>
              <w:tabs>
                <w:tab w:val="left" w:leader="none" w:pos="235"/>
              </w:tabs>
              <w:spacing w:after="120" w:before="120" w:lineRule="auto"/>
              <w:rPr/>
            </w:pPr>
            <w:r w:rsidDel="00000000" w:rsidR="00000000" w:rsidRPr="00000000">
              <w:rPr>
                <w:rtl w:val="0"/>
              </w:rPr>
              <w:t xml:space="preserve">and "</w:t>
            </w:r>
            <w:r w:rsidDel="00000000" w:rsidR="00000000" w:rsidRPr="00000000">
              <w:rPr>
                <w:b w:val="1"/>
                <w:rtl w:val="0"/>
              </w:rPr>
              <w:t xml:space="preserve">Broad Comparability</w:t>
            </w:r>
            <w:r w:rsidDel="00000000" w:rsidR="00000000" w:rsidRPr="00000000">
              <w:rPr>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A">
            <w:pPr>
              <w:widowControl w:val="0"/>
              <w:spacing w:after="120" w:before="120" w:lineRule="auto"/>
              <w:ind w:left="720" w:firstLine="0"/>
              <w:rPr>
                <w:b w:val="1"/>
              </w:rPr>
            </w:pPr>
            <w:r w:rsidDel="00000000" w:rsidR="00000000" w:rsidRPr="00000000">
              <w:rPr>
                <w:b w:val="1"/>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widowControl w:val="0"/>
              <w:spacing w:after="120" w:before="120" w:lineRule="auto"/>
              <w:rPr/>
            </w:pPr>
            <w:r w:rsidDel="00000000" w:rsidR="00000000" w:rsidRPr="00000000">
              <w:rPr>
                <w:rtl w:val="0"/>
              </w:rPr>
              <w:t xml:space="preserve">the schemes as defined in Annex D1 to this Part 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C">
            <w:pPr>
              <w:widowControl w:val="0"/>
              <w:spacing w:after="120" w:before="120" w:lineRule="auto"/>
              <w:ind w:left="720" w:firstLine="0"/>
              <w:rPr>
                <w:b w:val="1"/>
              </w:rPr>
            </w:pPr>
            <w:r w:rsidDel="00000000" w:rsidR="00000000" w:rsidRPr="00000000">
              <w:rPr>
                <w:b w:val="1"/>
                <w:rtl w:val="0"/>
              </w:rPr>
              <w:t xml:space="preserve">"Fair Deal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D">
            <w:pPr>
              <w:widowControl w:val="0"/>
              <w:spacing w:after="120" w:before="120" w:lineRule="auto"/>
              <w:rPr/>
            </w:pPr>
            <w:r w:rsidDel="00000000" w:rsidR="00000000" w:rsidRPr="00000000">
              <w:rPr>
                <w:rtl w:val="0"/>
              </w:rPr>
              <w:t xml:space="preserve">those:</w:t>
            </w:r>
          </w:p>
          <w:p w:rsidR="00000000" w:rsidDel="00000000" w:rsidP="00000000" w:rsidRDefault="00000000" w:rsidRPr="00000000" w14:paraId="000000BE">
            <w:pPr>
              <w:widowControl w:val="0"/>
              <w:numPr>
                <w:ilvl w:val="0"/>
                <w:numId w:val="1"/>
              </w:numPr>
              <w:tabs>
                <w:tab w:val="left" w:leader="none" w:pos="695"/>
              </w:tabs>
              <w:spacing w:after="120" w:before="120" w:lineRule="auto"/>
              <w:ind w:left="743" w:hanging="709"/>
            </w:pPr>
            <w:r w:rsidDel="00000000" w:rsidR="00000000" w:rsidRPr="00000000">
              <w:rPr>
                <w:rtl w:val="0"/>
              </w:rPr>
              <w:t xml:space="preserve">Transferring Buyer Employees; and/or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F">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0">
            <w:pPr>
              <w:widowControl w:val="0"/>
              <w:numPr>
                <w:ilvl w:val="0"/>
                <w:numId w:val="1"/>
              </w:numPr>
              <w:tabs>
                <w:tab w:val="left" w:leader="none" w:pos="695"/>
              </w:tabs>
              <w:spacing w:after="120" w:before="120" w:lineRule="auto"/>
              <w:ind w:left="695" w:hanging="646"/>
            </w:pPr>
            <w:r w:rsidDel="00000000" w:rsidR="00000000" w:rsidRPr="00000000">
              <w:rPr>
                <w:rtl w:val="0"/>
              </w:rPr>
              <w:t xml:space="preserve">Transferring Former Supplier Employees;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1">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2">
            <w:pPr>
              <w:widowControl w:val="0"/>
              <w:numPr>
                <w:ilvl w:val="0"/>
                <w:numId w:val="1"/>
              </w:numPr>
              <w:tabs>
                <w:tab w:val="left" w:leader="none" w:pos="695"/>
              </w:tabs>
              <w:spacing w:after="120" w:before="120" w:lineRule="auto"/>
              <w:ind w:left="695" w:hanging="646"/>
            </w:pPr>
            <w:r w:rsidDel="00000000" w:rsidR="00000000" w:rsidRPr="00000000">
              <w:rPr>
                <w:rtl w:val="0"/>
              </w:rPr>
              <w:t xml:space="preserve">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3">
            <w:pPr>
              <w:keepNext w:val="1"/>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4">
            <w:pPr>
              <w:widowControl w:val="0"/>
              <w:numPr>
                <w:ilvl w:val="0"/>
                <w:numId w:val="1"/>
              </w:numPr>
              <w:tabs>
                <w:tab w:val="left" w:leader="none" w:pos="695"/>
              </w:tabs>
              <w:spacing w:after="120" w:before="120" w:lineRule="auto"/>
              <w:ind w:left="695" w:hanging="646"/>
            </w:pPr>
            <w:r w:rsidDel="00000000" w:rsidR="00000000" w:rsidRPr="00000000">
              <w:rPr>
                <w:rtl w:val="0"/>
              </w:rPr>
              <w:t xml:space="preserve">where the Supplier or a Subcontractor was the Former Supplier and becomes the Supplier or a Subcontractor, those employees;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5">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6">
            <w:pPr>
              <w:widowControl w:val="0"/>
              <w:spacing w:after="120" w:before="120" w:lineRule="auto"/>
              <w:rPr/>
            </w:pPr>
            <w:r w:rsidDel="00000000" w:rsidR="00000000" w:rsidRPr="00000000">
              <w:rPr>
                <w:rtl w:val="0"/>
              </w:rPr>
              <w:t xml:space="preserve">who at the Commencement Date or Relevant Transfer Date (as appropriate) are or become entitled to New Fair Deal protection in respect of any of the Statutory Schemes as notified by the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7">
            <w:pPr>
              <w:widowControl w:val="0"/>
              <w:spacing w:after="120" w:before="120" w:lineRule="auto"/>
              <w:ind w:left="720" w:firstLine="0"/>
              <w:rPr>
                <w:b w:val="1"/>
              </w:rPr>
            </w:pPr>
            <w:r w:rsidDel="00000000" w:rsidR="00000000" w:rsidRPr="00000000">
              <w:rPr>
                <w:b w:val="1"/>
                <w:rtl w:val="0"/>
              </w:rPr>
              <w:t xml:space="preserve">"Fair Deal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widowControl w:val="0"/>
              <w:spacing w:after="120" w:before="120" w:lineRule="auto"/>
              <w:rPr/>
            </w:pPr>
            <w:r w:rsidDel="00000000" w:rsidR="00000000" w:rsidRPr="00000000">
              <w:rPr>
                <w:rtl w:val="0"/>
              </w:rPr>
              <w:t xml:space="preserve">means the relevant Statutory Scheme or a Broadly Comparable pension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widowControl w:val="0"/>
              <w:spacing w:after="120" w:before="120" w:lineRule="auto"/>
              <w:ind w:left="720" w:firstLine="0"/>
              <w:rPr>
                <w:b w:val="1"/>
              </w:rPr>
            </w:pPr>
            <w:r w:rsidDel="00000000" w:rsidR="00000000" w:rsidRPr="00000000">
              <w:rPr>
                <w:b w:val="1"/>
                <w:rtl w:val="0"/>
              </w:rPr>
              <w:t xml:space="preserve">"Fund 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widowControl w:val="0"/>
              <w:spacing w:after="120" w:before="120" w:lineRule="auto"/>
              <w:rPr/>
            </w:pPr>
            <w:r w:rsidDel="00000000" w:rsidR="00000000" w:rsidRPr="00000000">
              <w:rPr>
                <w:rtl w:val="0"/>
              </w:rPr>
              <w:t xml:space="preserve">means Fund Actuary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widowControl w:val="0"/>
              <w:spacing w:after="120" w:before="120" w:lineRule="auto"/>
              <w:ind w:left="720" w:firstLine="0"/>
              <w:rPr>
                <w:b w:val="1"/>
              </w:rPr>
            </w:pPr>
            <w:r w:rsidDel="00000000" w:rsidR="00000000" w:rsidRPr="00000000">
              <w:rPr>
                <w:b w:val="1"/>
                <w:rtl w:val="0"/>
              </w:rPr>
              <w:t xml:space="preserve">"LGPS"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widowControl w:val="0"/>
              <w:spacing w:after="120" w:before="120" w:lineRule="auto"/>
              <w:rPr/>
            </w:pPr>
            <w:r w:rsidDel="00000000" w:rsidR="00000000" w:rsidRPr="00000000">
              <w:rPr>
                <w:rtl w:val="0"/>
              </w:rPr>
              <w:t xml:space="preserve">the schemes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D">
            <w:pPr>
              <w:widowControl w:val="0"/>
              <w:spacing w:after="120" w:before="120" w:lineRule="auto"/>
              <w:ind w:left="720" w:firstLine="0"/>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keepNext w:val="1"/>
              <w:widowControl w:val="0"/>
              <w:spacing w:after="120" w:before="120" w:lineRule="auto"/>
              <w:rPr/>
            </w:pPr>
            <w:r w:rsidDel="00000000" w:rsidR="00000000" w:rsidRPr="00000000">
              <w:rPr>
                <w:rtl w:val="0"/>
              </w:rPr>
              <w:t xml:space="preserve">the schemes  as defined in Annex D2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widowControl w:val="0"/>
              <w:spacing w:after="120" w:before="120" w:lineRule="auto"/>
              <w:ind w:left="720" w:firstLine="0"/>
              <w:rPr>
                <w:b w:val="1"/>
              </w:rPr>
            </w:pPr>
            <w:r w:rsidDel="00000000" w:rsidR="00000000" w:rsidRPr="00000000">
              <w:rPr>
                <w:b w:val="1"/>
                <w:rtl w:val="0"/>
              </w:rPr>
              <w:t xml:space="preserve">"New Fair Deal"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0">
            <w:pPr>
              <w:spacing w:after="120" w:before="120" w:lineRule="auto"/>
              <w:rPr/>
            </w:pPr>
            <w:r w:rsidDel="00000000" w:rsidR="00000000" w:rsidRPr="00000000">
              <w:rPr>
                <w:rtl w:val="0"/>
              </w:rPr>
              <w:t xml:space="preserve">the revised Fair Deal position set out in the HM Treasury guidance:  "</w:t>
            </w:r>
            <w:r w:rsidDel="00000000" w:rsidR="00000000" w:rsidRPr="00000000">
              <w:rPr>
                <w:i w:val="1"/>
                <w:rtl w:val="0"/>
              </w:rPr>
              <w:t xml:space="preserve">Fair Deal for Staff Pensions: Staff Transfer from Central Government</w:t>
            </w:r>
            <w:r w:rsidDel="00000000" w:rsidR="00000000" w:rsidRPr="00000000">
              <w:rPr>
                <w:rtl w:val="0"/>
              </w:rPr>
              <w:t xml:space="preserve">" issued in October 2013 including:</w:t>
            </w:r>
          </w:p>
          <w:p w:rsidR="00000000" w:rsidDel="00000000" w:rsidP="00000000" w:rsidRDefault="00000000" w:rsidRPr="00000000" w14:paraId="000000D1">
            <w:pPr>
              <w:widowControl w:val="0"/>
              <w:numPr>
                <w:ilvl w:val="0"/>
                <w:numId w:val="6"/>
              </w:numPr>
              <w:tabs>
                <w:tab w:val="left" w:leader="none" w:pos="695"/>
              </w:tabs>
              <w:spacing w:after="120" w:before="120" w:lineRule="auto"/>
              <w:ind w:left="743" w:hanging="709"/>
            </w:pPr>
            <w:r w:rsidDel="00000000" w:rsidR="00000000" w:rsidRPr="00000000">
              <w:rPr>
                <w:rtl w:val="0"/>
              </w:rPr>
              <w:t xml:space="preserve">any amendments to that document immediately prior to the Relevant Transfer Date;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2">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3">
            <w:pPr>
              <w:widowControl w:val="0"/>
              <w:numPr>
                <w:ilvl w:val="0"/>
                <w:numId w:val="6"/>
              </w:numPr>
              <w:tabs>
                <w:tab w:val="left" w:leader="none" w:pos="695"/>
              </w:tabs>
              <w:spacing w:after="120" w:before="120" w:lineRule="auto"/>
              <w:ind w:left="695" w:hanging="646"/>
            </w:pPr>
            <w:r w:rsidDel="00000000" w:rsidR="00000000" w:rsidRPr="00000000">
              <w:rPr>
                <w:rtl w:val="0"/>
              </w:rPr>
              <w:t xml:space="preserve">any similar pension protection in accordance with the subsequent Annex D1-D3 inclusive as notified to the Supplier by the CCS or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4">
            <w:pPr>
              <w:widowControl w:val="0"/>
              <w:spacing w:after="120" w:before="120" w:lineRule="auto"/>
              <w:ind w:left="720" w:firstLine="0"/>
              <w:rPr>
                <w:b w:val="1"/>
              </w:rPr>
            </w:pPr>
            <w:r w:rsidDel="00000000" w:rsidR="00000000" w:rsidRPr="00000000">
              <w:rPr>
                <w:b w:val="1"/>
                <w:rtl w:val="0"/>
              </w:rPr>
              <w:t xml:space="preserve">"Statutory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5">
            <w:pPr>
              <w:spacing w:after="120" w:before="120" w:lineRule="auto"/>
              <w:rPr/>
            </w:pPr>
            <w:r w:rsidDel="00000000" w:rsidR="00000000" w:rsidRPr="00000000">
              <w:rPr>
                <w:rtl w:val="0"/>
              </w:rPr>
              <w:t xml:space="preserve">means the CSPS, NHSPS or LGPS.</w:t>
            </w:r>
          </w:p>
        </w:tc>
      </w:tr>
    </w:tbl>
    <w:p w:rsidR="00000000" w:rsidDel="00000000" w:rsidP="00000000" w:rsidRDefault="00000000" w:rsidRPr="00000000" w14:paraId="000000D6">
      <w:pPr>
        <w:keepNext w:val="1"/>
        <w:numPr>
          <w:ilvl w:val="0"/>
          <w:numId w:val="8"/>
        </w:numPr>
        <w:spacing w:before="120" w:lineRule="auto"/>
        <w:ind w:left="720"/>
        <w:rPr>
          <w:b w:val="1"/>
          <w:smallCaps w:val="1"/>
          <w:u w:val="single"/>
        </w:rPr>
      </w:pPr>
      <w:r w:rsidDel="00000000" w:rsidR="00000000" w:rsidRPr="00000000">
        <w:rPr>
          <w:b w:val="1"/>
          <w:smallCaps w:val="1"/>
          <w:rtl w:val="0"/>
        </w:rPr>
        <w:t xml:space="preserve">PARTICIPATION</w:t>
      </w:r>
      <w:r w:rsidDel="00000000" w:rsidR="00000000" w:rsidRPr="00000000">
        <w:rPr>
          <w:rtl w:val="0"/>
        </w:rPr>
      </w:r>
    </w:p>
    <w:p w:rsidR="00000000" w:rsidDel="00000000" w:rsidP="00000000" w:rsidRDefault="00000000" w:rsidRPr="00000000" w14:paraId="000000D7">
      <w:pPr>
        <w:numPr>
          <w:ilvl w:val="1"/>
          <w:numId w:val="8"/>
        </w:numPr>
        <w:tabs>
          <w:tab w:val="left" w:leader="none" w:pos="993"/>
        </w:tabs>
        <w:spacing w:after="120" w:before="120" w:lineRule="auto"/>
        <w:ind w:left="720"/>
      </w:pPr>
      <w:r w:rsidDel="00000000" w:rsidR="00000000" w:rsidRPr="00000000">
        <w:rPr>
          <w:rtl w:val="0"/>
        </w:rPr>
        <w:t xml:space="preserve">In respect of all or any Fair Deal Employees each of Annex D1: CSPS, Annex D2: NHSPS and/or Annex D3: LGPS shall apply, as appropriate.</w:t>
      </w:r>
    </w:p>
    <w:p w:rsidR="00000000" w:rsidDel="00000000" w:rsidP="00000000" w:rsidRDefault="00000000" w:rsidRPr="00000000" w14:paraId="000000D8">
      <w:pPr>
        <w:numPr>
          <w:ilvl w:val="1"/>
          <w:numId w:val="8"/>
        </w:numPr>
        <w:tabs>
          <w:tab w:val="left" w:leader="none" w:pos="993"/>
        </w:tabs>
        <w:spacing w:after="120" w:before="120" w:lineRule="auto"/>
        <w:ind w:left="720"/>
      </w:pPr>
      <w:r w:rsidDel="00000000" w:rsidR="00000000" w:rsidRPr="00000000">
        <w:rPr>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9">
      <w:pPr>
        <w:keepNext w:val="1"/>
        <w:numPr>
          <w:ilvl w:val="1"/>
          <w:numId w:val="8"/>
        </w:numPr>
        <w:tabs>
          <w:tab w:val="left" w:leader="none" w:pos="993"/>
        </w:tabs>
        <w:spacing w:after="120" w:before="120" w:lineRule="auto"/>
        <w:ind w:left="720"/>
      </w:pPr>
      <w:r w:rsidDel="00000000" w:rsidR="00000000" w:rsidRPr="00000000">
        <w:rPr>
          <w:rtl w:val="0"/>
        </w:rPr>
        <w:t xml:space="preserve">The Supplier undertakes:</w:t>
      </w:r>
    </w:p>
    <w:p w:rsidR="00000000" w:rsidDel="00000000" w:rsidP="00000000" w:rsidRDefault="00000000" w:rsidRPr="00000000" w14:paraId="000000DA">
      <w:pPr>
        <w:numPr>
          <w:ilvl w:val="2"/>
          <w:numId w:val="8"/>
        </w:numPr>
        <w:spacing w:after="120" w:before="120" w:lineRule="auto"/>
        <w:ind w:left="1800" w:hanging="1080"/>
      </w:pPr>
      <w:r w:rsidDel="00000000" w:rsidR="00000000" w:rsidRPr="00000000">
        <w:rPr>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B">
      <w:pPr>
        <w:numPr>
          <w:ilvl w:val="2"/>
          <w:numId w:val="8"/>
        </w:numPr>
        <w:spacing w:after="120" w:before="120" w:lineRule="auto"/>
        <w:ind w:left="1800" w:hanging="1080"/>
      </w:pPr>
      <w:r w:rsidDel="00000000" w:rsidR="00000000" w:rsidRPr="00000000">
        <w:rPr>
          <w:rtl w:val="0"/>
        </w:rPr>
        <w:t xml:space="preserve">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C">
      <w:pPr>
        <w:keepNext w:val="1"/>
        <w:numPr>
          <w:ilvl w:val="0"/>
          <w:numId w:val="8"/>
        </w:numPr>
        <w:spacing w:before="120" w:lineRule="auto"/>
        <w:ind w:left="720"/>
        <w:rPr>
          <w:b w:val="1"/>
          <w:smallCaps w:val="1"/>
        </w:rPr>
      </w:pPr>
      <w:r w:rsidDel="00000000" w:rsidR="00000000" w:rsidRPr="00000000">
        <w:rPr>
          <w:b w:val="1"/>
          <w:smallCaps w:val="1"/>
          <w:rtl w:val="0"/>
        </w:rPr>
        <w:t xml:space="preserve">PROVISION OF INFORMATION</w:t>
      </w:r>
    </w:p>
    <w:p w:rsidR="00000000" w:rsidDel="00000000" w:rsidP="00000000" w:rsidRDefault="00000000" w:rsidRPr="00000000" w14:paraId="000000DD">
      <w:pPr>
        <w:keepNext w:val="1"/>
        <w:numPr>
          <w:ilvl w:val="1"/>
          <w:numId w:val="8"/>
        </w:numPr>
        <w:tabs>
          <w:tab w:val="left" w:leader="none" w:pos="993"/>
        </w:tabs>
        <w:spacing w:after="120" w:before="120" w:lineRule="auto"/>
        <w:ind w:left="720"/>
      </w:pPr>
      <w:r w:rsidDel="00000000" w:rsidR="00000000" w:rsidRPr="00000000">
        <w:rPr>
          <w:rtl w:val="0"/>
        </w:rPr>
        <w:t xml:space="preserve">The Supplier undertakes to the Buyer</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DE">
      <w:pPr>
        <w:numPr>
          <w:ilvl w:val="2"/>
          <w:numId w:val="8"/>
        </w:numPr>
        <w:spacing w:after="120" w:before="120" w:lineRule="auto"/>
        <w:ind w:left="1800" w:hanging="1080"/>
      </w:pPr>
      <w:bookmarkStart w:colFirst="0" w:colLast="0" w:name="_heading=h.41mghml" w:id="38"/>
      <w:bookmarkEnd w:id="38"/>
      <w:r w:rsidDel="00000000" w:rsidR="00000000" w:rsidRPr="00000000">
        <w:rPr>
          <w:rtl w:val="0"/>
        </w:rPr>
        <w:t xml:space="preserve">to provide all information which the Buyer</w:t>
      </w:r>
      <w:r w:rsidDel="00000000" w:rsidR="00000000" w:rsidRPr="00000000">
        <w:rPr>
          <w:i w:val="1"/>
          <w:rtl w:val="0"/>
        </w:rPr>
        <w:t xml:space="preserve"> </w:t>
      </w:r>
      <w:r w:rsidDel="00000000" w:rsidR="00000000" w:rsidRPr="00000000">
        <w:rPr>
          <w:rtl w:val="0"/>
        </w:rPr>
        <w:t xml:space="preserve">may reasonably request concerning matters referred to in this Part D as expeditiously as possible; and</w:t>
      </w:r>
    </w:p>
    <w:p w:rsidR="00000000" w:rsidDel="00000000" w:rsidP="00000000" w:rsidRDefault="00000000" w:rsidRPr="00000000" w14:paraId="000000DF">
      <w:pPr>
        <w:numPr>
          <w:ilvl w:val="2"/>
          <w:numId w:val="8"/>
        </w:numPr>
        <w:spacing w:after="120" w:before="120" w:lineRule="auto"/>
        <w:ind w:left="1800" w:hanging="1080"/>
      </w:pPr>
      <w:r w:rsidDel="00000000" w:rsidR="00000000" w:rsidRPr="00000000">
        <w:rPr>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E0">
      <w:pPr>
        <w:keepNext w:val="1"/>
        <w:numPr>
          <w:ilvl w:val="0"/>
          <w:numId w:val="8"/>
        </w:numPr>
        <w:spacing w:before="120" w:lineRule="auto"/>
        <w:ind w:left="720"/>
        <w:rPr>
          <w:b w:val="1"/>
          <w:smallCaps w:val="1"/>
        </w:rPr>
      </w:pPr>
      <w:r w:rsidDel="00000000" w:rsidR="00000000" w:rsidRPr="00000000">
        <w:rPr>
          <w:b w:val="1"/>
          <w:smallCaps w:val="1"/>
          <w:rtl w:val="0"/>
        </w:rPr>
        <w:t xml:space="preserve">INDEMNITIES</w:t>
      </w:r>
    </w:p>
    <w:p w:rsidR="00000000" w:rsidDel="00000000" w:rsidP="00000000" w:rsidRDefault="00000000" w:rsidRPr="00000000" w14:paraId="000000E1">
      <w:pPr>
        <w:numPr>
          <w:ilvl w:val="1"/>
          <w:numId w:val="8"/>
        </w:numPr>
        <w:tabs>
          <w:tab w:val="left" w:leader="none" w:pos="993"/>
        </w:tabs>
        <w:spacing w:after="120" w:before="120" w:lineRule="auto"/>
        <w:ind w:left="720"/>
      </w:pPr>
      <w:r w:rsidDel="00000000" w:rsidR="00000000" w:rsidRPr="00000000">
        <w:rPr>
          <w:rtl w:val="0"/>
        </w:rPr>
        <w:t xml:space="preserve">The Supplier undertakes to the Buyer</w:t>
      </w:r>
      <w:r w:rsidDel="00000000" w:rsidR="00000000" w:rsidRPr="00000000">
        <w:rPr>
          <w:i w:val="1"/>
          <w:rtl w:val="0"/>
        </w:rPr>
        <w:t xml:space="preserve">  </w:t>
      </w:r>
      <w:r w:rsidDel="00000000" w:rsidR="00000000" w:rsidRPr="00000000">
        <w:rPr>
          <w:rtl w:val="0"/>
        </w:rPr>
        <w:t xml:space="preserve">to indemnify and keep indemnified CCS, NHS Pensions the Buyer</w:t>
      </w:r>
      <w:r w:rsidDel="00000000" w:rsidR="00000000" w:rsidRPr="00000000">
        <w:rPr>
          <w:i w:val="1"/>
          <w:rtl w:val="0"/>
        </w:rPr>
        <w:t xml:space="preserve"> </w:t>
      </w:r>
      <w:r w:rsidDel="00000000" w:rsidR="00000000" w:rsidRPr="00000000">
        <w:rPr>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E2">
      <w:pPr>
        <w:keepNext w:val="1"/>
        <w:numPr>
          <w:ilvl w:val="1"/>
          <w:numId w:val="8"/>
        </w:numPr>
        <w:tabs>
          <w:tab w:val="left" w:leader="none" w:pos="993"/>
        </w:tabs>
        <w:spacing w:after="120" w:before="120" w:lineRule="auto"/>
        <w:ind w:left="720"/>
      </w:pPr>
      <w:bookmarkStart w:colFirst="0" w:colLast="0" w:name="_heading=h.2grqrue" w:id="39"/>
      <w:bookmarkEnd w:id="39"/>
      <w:r w:rsidDel="00000000" w:rsidR="00000000" w:rsidRPr="00000000">
        <w:rPr>
          <w:rtl w:val="0"/>
        </w:rPr>
        <w:t xml:space="preserve">The Supplier hereby indemnifies the CCS, NHS Pensions, the Buyer</w:t>
      </w:r>
      <w:r w:rsidDel="00000000" w:rsidR="00000000" w:rsidRPr="00000000">
        <w:rPr>
          <w:i w:val="1"/>
          <w:rtl w:val="0"/>
        </w:rPr>
        <w:t xml:space="preserve"> </w:t>
      </w:r>
      <w:r w:rsidDel="00000000" w:rsidR="00000000" w:rsidRPr="00000000">
        <w:rPr>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3">
      <w:pPr>
        <w:numPr>
          <w:ilvl w:val="2"/>
          <w:numId w:val="8"/>
        </w:numPr>
        <w:spacing w:after="120" w:before="120" w:lineRule="auto"/>
        <w:ind w:left="1800" w:hanging="1080"/>
      </w:pPr>
      <w:bookmarkStart w:colFirst="0" w:colLast="0" w:name="_heading=h.vx1227" w:id="40"/>
      <w:bookmarkEnd w:id="40"/>
      <w:r w:rsidDel="00000000" w:rsidR="00000000" w:rsidRPr="00000000">
        <w:rPr>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4">
      <w:pPr>
        <w:numPr>
          <w:ilvl w:val="2"/>
          <w:numId w:val="8"/>
        </w:numPr>
        <w:spacing w:after="120" w:before="120" w:lineRule="auto"/>
        <w:ind w:left="1800" w:hanging="1080"/>
      </w:pPr>
      <w:bookmarkStart w:colFirst="0" w:colLast="0" w:name="_heading=h.3fwokq0" w:id="41"/>
      <w:bookmarkEnd w:id="41"/>
      <w:r w:rsidDel="00000000" w:rsidR="00000000" w:rsidRPr="00000000">
        <w:rPr>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5">
      <w:pPr>
        <w:keepNext w:val="1"/>
        <w:numPr>
          <w:ilvl w:val="1"/>
          <w:numId w:val="8"/>
        </w:numPr>
        <w:tabs>
          <w:tab w:val="left" w:leader="none" w:pos="993"/>
        </w:tabs>
        <w:spacing w:after="120" w:before="120" w:lineRule="auto"/>
        <w:ind w:left="720"/>
      </w:pPr>
      <w:r w:rsidDel="00000000" w:rsidR="00000000" w:rsidRPr="00000000">
        <w:rPr>
          <w:rtl w:val="0"/>
        </w:rPr>
        <w:t xml:space="preserve">The indemnities in this Part D and its Annexes:</w:t>
      </w:r>
    </w:p>
    <w:p w:rsidR="00000000" w:rsidDel="00000000" w:rsidP="00000000" w:rsidRDefault="00000000" w:rsidRPr="00000000" w14:paraId="000000E6">
      <w:pPr>
        <w:numPr>
          <w:ilvl w:val="2"/>
          <w:numId w:val="8"/>
        </w:numPr>
        <w:spacing w:after="120" w:before="120" w:lineRule="auto"/>
        <w:ind w:left="1800" w:hanging="1080"/>
      </w:pPr>
      <w:r w:rsidDel="00000000" w:rsidR="00000000" w:rsidRPr="00000000">
        <w:rPr>
          <w:rtl w:val="0"/>
        </w:rPr>
        <w:t xml:space="preserve">shall survive termination of this Contract; and</w:t>
      </w:r>
    </w:p>
    <w:p w:rsidR="00000000" w:rsidDel="00000000" w:rsidP="00000000" w:rsidRDefault="00000000" w:rsidRPr="00000000" w14:paraId="000000E7">
      <w:pPr>
        <w:numPr>
          <w:ilvl w:val="2"/>
          <w:numId w:val="8"/>
        </w:numPr>
        <w:spacing w:after="120" w:before="120" w:lineRule="auto"/>
        <w:ind w:left="1800" w:hanging="1080"/>
      </w:pPr>
      <w:r w:rsidDel="00000000" w:rsidR="00000000" w:rsidRPr="00000000">
        <w:rPr>
          <w:rtl w:val="0"/>
        </w:rPr>
        <w:t xml:space="preserve">shall not be affected by the caps on liability contained in Clause 11 (How much you can be held responsible for).</w:t>
      </w:r>
    </w:p>
    <w:p w:rsidR="00000000" w:rsidDel="00000000" w:rsidP="00000000" w:rsidRDefault="00000000" w:rsidRPr="00000000" w14:paraId="000000E8">
      <w:pPr>
        <w:keepNext w:val="1"/>
        <w:numPr>
          <w:ilvl w:val="0"/>
          <w:numId w:val="8"/>
        </w:numPr>
        <w:spacing w:before="120" w:lineRule="auto"/>
        <w:ind w:left="720"/>
        <w:rPr>
          <w:b w:val="1"/>
          <w:smallCaps w:val="1"/>
        </w:rPr>
      </w:pPr>
      <w:r w:rsidDel="00000000" w:rsidR="00000000" w:rsidRPr="00000000">
        <w:rPr>
          <w:b w:val="1"/>
          <w:smallCaps w:val="1"/>
          <w:rtl w:val="0"/>
        </w:rPr>
        <w:t xml:space="preserve">DISPUTES</w:t>
      </w:r>
    </w:p>
    <w:p w:rsidR="00000000" w:rsidDel="00000000" w:rsidP="00000000" w:rsidRDefault="00000000" w:rsidRPr="00000000" w14:paraId="000000E9">
      <w:pPr>
        <w:keepNext w:val="1"/>
        <w:numPr>
          <w:ilvl w:val="1"/>
          <w:numId w:val="8"/>
        </w:numPr>
        <w:tabs>
          <w:tab w:val="left" w:leader="none" w:pos="993"/>
        </w:tabs>
        <w:spacing w:after="120" w:before="120" w:lineRule="auto"/>
        <w:ind w:left="720"/>
      </w:pPr>
      <w:r w:rsidDel="00000000" w:rsidR="00000000" w:rsidRPr="00000000">
        <w:rPr>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A">
      <w:pPr>
        <w:numPr>
          <w:ilvl w:val="2"/>
          <w:numId w:val="8"/>
        </w:numPr>
        <w:spacing w:after="120" w:before="120" w:lineRule="auto"/>
        <w:ind w:left="1800" w:hanging="1080"/>
      </w:pPr>
      <w:r w:rsidDel="00000000" w:rsidR="00000000" w:rsidRPr="00000000">
        <w:rPr>
          <w:rtl w:val="0"/>
        </w:rPr>
        <w:t xml:space="preserve">who will act as an expert and not as an arbitrator; </w:t>
      </w:r>
    </w:p>
    <w:p w:rsidR="00000000" w:rsidDel="00000000" w:rsidP="00000000" w:rsidRDefault="00000000" w:rsidRPr="00000000" w14:paraId="000000EB">
      <w:pPr>
        <w:numPr>
          <w:ilvl w:val="2"/>
          <w:numId w:val="8"/>
        </w:numPr>
        <w:spacing w:after="120" w:before="120" w:lineRule="auto"/>
        <w:ind w:left="1800" w:hanging="1080"/>
      </w:pPr>
      <w:r w:rsidDel="00000000" w:rsidR="00000000" w:rsidRPr="00000000">
        <w:rPr>
          <w:rtl w:val="0"/>
        </w:rPr>
        <w:t xml:space="preserve">whose decision will be final and binding on the CCS and/or the Buyer and/or the Supplier; and </w:t>
      </w:r>
    </w:p>
    <w:p w:rsidR="00000000" w:rsidDel="00000000" w:rsidP="00000000" w:rsidRDefault="00000000" w:rsidRPr="00000000" w14:paraId="000000EC">
      <w:pPr>
        <w:numPr>
          <w:ilvl w:val="2"/>
          <w:numId w:val="8"/>
        </w:numPr>
        <w:spacing w:after="120" w:before="120" w:lineRule="auto"/>
        <w:ind w:left="1800" w:hanging="1080"/>
      </w:pPr>
      <w:r w:rsidDel="00000000" w:rsidR="00000000" w:rsidRPr="00000000">
        <w:rPr>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D">
      <w:pPr>
        <w:numPr>
          <w:ilvl w:val="1"/>
          <w:numId w:val="8"/>
        </w:numPr>
        <w:tabs>
          <w:tab w:val="left" w:leader="none" w:pos="993"/>
        </w:tabs>
        <w:spacing w:after="120" w:before="120" w:lineRule="auto"/>
        <w:ind w:left="720"/>
      </w:pPr>
      <w:r w:rsidDel="00000000" w:rsidR="00000000" w:rsidRPr="00000000">
        <w:rPr>
          <w:rtl w:val="0"/>
        </w:rPr>
        <w:t xml:space="preserve">The independent Actuary shall be agreed by the Parties or, failing such agreement, the independent Actuary shall be appointed by the President for the time being of the Institute and Faculty of Actuaries on the application by the Parties.</w:t>
      </w:r>
    </w:p>
    <w:p w:rsidR="00000000" w:rsidDel="00000000" w:rsidP="00000000" w:rsidRDefault="00000000" w:rsidRPr="00000000" w14:paraId="000000EE">
      <w:pPr>
        <w:keepNext w:val="1"/>
        <w:numPr>
          <w:ilvl w:val="0"/>
          <w:numId w:val="8"/>
        </w:numPr>
        <w:spacing w:before="120" w:lineRule="auto"/>
        <w:ind w:left="720"/>
        <w:rPr>
          <w:b w:val="1"/>
          <w:smallCaps w:val="1"/>
        </w:rPr>
      </w:pPr>
      <w:r w:rsidDel="00000000" w:rsidR="00000000" w:rsidRPr="00000000">
        <w:rPr>
          <w:b w:val="1"/>
          <w:smallCaps w:val="1"/>
          <w:rtl w:val="0"/>
        </w:rPr>
        <w:t xml:space="preserve">THIRD PARTY RIGHTS</w:t>
      </w:r>
    </w:p>
    <w:p w:rsidR="00000000" w:rsidDel="00000000" w:rsidP="00000000" w:rsidRDefault="00000000" w:rsidRPr="00000000" w14:paraId="000000EF">
      <w:pPr>
        <w:numPr>
          <w:ilvl w:val="1"/>
          <w:numId w:val="8"/>
        </w:numPr>
        <w:tabs>
          <w:tab w:val="left" w:leader="none" w:pos="993"/>
        </w:tabs>
        <w:spacing w:after="120" w:before="120" w:lineRule="auto"/>
        <w:ind w:left="720"/>
      </w:pPr>
      <w:r w:rsidDel="00000000" w:rsidR="00000000" w:rsidRPr="00000000">
        <w:rPr>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F0">
      <w:pPr>
        <w:numPr>
          <w:ilvl w:val="1"/>
          <w:numId w:val="8"/>
        </w:numPr>
        <w:tabs>
          <w:tab w:val="left" w:leader="none" w:pos="993"/>
        </w:tabs>
        <w:spacing w:after="120" w:before="120" w:lineRule="auto"/>
        <w:ind w:left="720"/>
      </w:pPr>
      <w:r w:rsidDel="00000000" w:rsidR="00000000" w:rsidRPr="00000000">
        <w:rPr>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F1">
      <w:pPr>
        <w:keepNext w:val="1"/>
        <w:numPr>
          <w:ilvl w:val="0"/>
          <w:numId w:val="8"/>
        </w:numPr>
        <w:spacing w:before="120" w:lineRule="auto"/>
        <w:ind w:left="720"/>
        <w:rPr>
          <w:b w:val="1"/>
          <w:smallCaps w:val="1"/>
        </w:rPr>
      </w:pPr>
      <w:r w:rsidDel="00000000" w:rsidR="00000000" w:rsidRPr="00000000">
        <w:rPr>
          <w:b w:val="1"/>
          <w:smallCaps w:val="1"/>
          <w:rtl w:val="0"/>
        </w:rPr>
        <w:t xml:space="preserve">BREACH</w:t>
      </w:r>
    </w:p>
    <w:p w:rsidR="00000000" w:rsidDel="00000000" w:rsidP="00000000" w:rsidRDefault="00000000" w:rsidRPr="00000000" w14:paraId="000000F2">
      <w:pPr>
        <w:keepNext w:val="1"/>
        <w:numPr>
          <w:ilvl w:val="1"/>
          <w:numId w:val="8"/>
        </w:numPr>
        <w:tabs>
          <w:tab w:val="left" w:leader="none" w:pos="993"/>
        </w:tabs>
        <w:spacing w:after="120" w:before="120" w:lineRule="auto"/>
        <w:ind w:left="720"/>
      </w:pPr>
      <w:r w:rsidDel="00000000" w:rsidR="00000000" w:rsidRPr="00000000">
        <w:rPr>
          <w:rtl w:val="0"/>
        </w:rPr>
        <w:t xml:space="preserve">The Supplier agrees to notify the Buyer</w:t>
      </w:r>
      <w:r w:rsidDel="00000000" w:rsidR="00000000" w:rsidRPr="00000000">
        <w:rPr>
          <w:i w:val="1"/>
          <w:rtl w:val="0"/>
        </w:rPr>
        <w:t xml:space="preserve"> </w:t>
      </w:r>
      <w:r w:rsidDel="00000000" w:rsidR="00000000" w:rsidRPr="00000000">
        <w:rPr>
          <w:rtl w:val="0"/>
        </w:rPr>
        <w:t xml:space="preserve">should it breach any obligations it has under this Part D and agrees that the Buyer</w:t>
      </w:r>
      <w:r w:rsidDel="00000000" w:rsidR="00000000" w:rsidRPr="00000000">
        <w:rPr>
          <w:i w:val="1"/>
          <w:rtl w:val="0"/>
        </w:rPr>
        <w:t xml:space="preserve"> </w:t>
      </w:r>
      <w:r w:rsidDel="00000000" w:rsidR="00000000" w:rsidRPr="00000000">
        <w:rPr>
          <w:rtl w:val="0"/>
        </w:rPr>
        <w:t xml:space="preserve">shall be entitled to terminate its Contract for material Default in the event that the Supplier:</w:t>
      </w:r>
    </w:p>
    <w:p w:rsidR="00000000" w:rsidDel="00000000" w:rsidP="00000000" w:rsidRDefault="00000000" w:rsidRPr="00000000" w14:paraId="000000F3">
      <w:pPr>
        <w:numPr>
          <w:ilvl w:val="2"/>
          <w:numId w:val="8"/>
        </w:numPr>
        <w:spacing w:after="120" w:before="120" w:lineRule="auto"/>
        <w:ind w:left="1800" w:hanging="1080"/>
      </w:pPr>
      <w:r w:rsidDel="00000000" w:rsidR="00000000" w:rsidRPr="00000000">
        <w:rPr>
          <w:rtl w:val="0"/>
        </w:rPr>
        <w:t xml:space="preserve">commits an irremediable breach of any provision or obligation it has under this Part D; or</w:t>
      </w:r>
    </w:p>
    <w:p w:rsidR="00000000" w:rsidDel="00000000" w:rsidP="00000000" w:rsidRDefault="00000000" w:rsidRPr="00000000" w14:paraId="000000F4">
      <w:pPr>
        <w:numPr>
          <w:ilvl w:val="2"/>
          <w:numId w:val="8"/>
        </w:numPr>
        <w:spacing w:after="120" w:before="120" w:lineRule="auto"/>
        <w:ind w:left="1800" w:hanging="1080"/>
      </w:pPr>
      <w:r w:rsidDel="00000000" w:rsidR="00000000" w:rsidRPr="00000000">
        <w:rPr>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5">
      <w:pPr>
        <w:keepNext w:val="1"/>
        <w:numPr>
          <w:ilvl w:val="0"/>
          <w:numId w:val="8"/>
        </w:numPr>
        <w:spacing w:before="120" w:lineRule="auto"/>
        <w:ind w:left="720"/>
        <w:rPr>
          <w:b w:val="1"/>
          <w:smallCaps w:val="1"/>
        </w:rPr>
      </w:pPr>
      <w:bookmarkStart w:colFirst="0" w:colLast="0" w:name="_heading=h.1v1yuxt" w:id="42"/>
      <w:bookmarkEnd w:id="42"/>
      <w:r w:rsidDel="00000000" w:rsidR="00000000" w:rsidRPr="00000000">
        <w:rPr>
          <w:b w:val="1"/>
          <w:smallCaps w:val="1"/>
          <w:rtl w:val="0"/>
        </w:rPr>
        <w:t xml:space="preserve">TRANSFER TO ANOTHER EMPLOYER/ SUB- CONTRACTORS</w:t>
      </w:r>
    </w:p>
    <w:p w:rsidR="00000000" w:rsidDel="00000000" w:rsidP="00000000" w:rsidRDefault="00000000" w:rsidRPr="00000000" w14:paraId="000000F6">
      <w:pPr>
        <w:keepNext w:val="1"/>
        <w:numPr>
          <w:ilvl w:val="1"/>
          <w:numId w:val="8"/>
        </w:numPr>
        <w:tabs>
          <w:tab w:val="left" w:leader="none" w:pos="993"/>
        </w:tabs>
        <w:spacing w:after="120" w:before="120" w:lineRule="auto"/>
        <w:ind w:left="720"/>
      </w:pPr>
      <w:r w:rsidDel="00000000" w:rsidR="00000000" w:rsidRPr="00000000">
        <w:rPr>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7">
      <w:pPr>
        <w:numPr>
          <w:ilvl w:val="2"/>
          <w:numId w:val="8"/>
        </w:numPr>
        <w:spacing w:after="120" w:before="120" w:lineRule="auto"/>
        <w:ind w:left="1800" w:hanging="1080"/>
      </w:pPr>
      <w:r w:rsidDel="00000000" w:rsidR="00000000" w:rsidRPr="00000000">
        <w:rPr>
          <w:rtl w:val="0"/>
        </w:rPr>
        <w:t xml:space="preserve">consult with and inform those Fair Deal Employees of the pension provisions relating to that transfer; and</w:t>
      </w:r>
    </w:p>
    <w:p w:rsidR="00000000" w:rsidDel="00000000" w:rsidP="00000000" w:rsidRDefault="00000000" w:rsidRPr="00000000" w14:paraId="000000F8">
      <w:pPr>
        <w:numPr>
          <w:ilvl w:val="2"/>
          <w:numId w:val="8"/>
        </w:numPr>
        <w:spacing w:after="120" w:before="120" w:lineRule="auto"/>
        <w:ind w:left="1800" w:hanging="1080"/>
      </w:pPr>
      <w:r w:rsidDel="00000000" w:rsidR="00000000" w:rsidRPr="00000000">
        <w:rPr>
          <w:rtl w:val="0"/>
        </w:rPr>
        <w:t xml:space="preserve">procure that the employer to which the Fair Deal Employees are transferred (the </w:t>
      </w:r>
      <w:r w:rsidDel="00000000" w:rsidR="00000000" w:rsidRPr="00000000">
        <w:rPr>
          <w:b w:val="1"/>
          <w:rtl w:val="0"/>
        </w:rPr>
        <w:t xml:space="preserve">"New Employer"</w:t>
      </w:r>
      <w:r w:rsidDel="00000000" w:rsidR="00000000" w:rsidRPr="00000000">
        <w:rPr>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9">
      <w:pPr>
        <w:keepNext w:val="1"/>
        <w:numPr>
          <w:ilvl w:val="0"/>
          <w:numId w:val="8"/>
        </w:numPr>
        <w:spacing w:before="120" w:lineRule="auto"/>
        <w:ind w:left="720"/>
        <w:rPr>
          <w:b w:val="1"/>
          <w:smallCaps w:val="1"/>
        </w:rPr>
      </w:pPr>
      <w:bookmarkStart w:colFirst="0" w:colLast="0" w:name="_heading=h.4f1mdlm" w:id="43"/>
      <w:bookmarkEnd w:id="43"/>
      <w:r w:rsidDel="00000000" w:rsidR="00000000" w:rsidRPr="00000000">
        <w:rPr>
          <w:b w:val="1"/>
          <w:smallCaps w:val="1"/>
          <w:rtl w:val="0"/>
        </w:rPr>
        <w:t xml:space="preserve">PENSION ISSUES ON EXPIRY OR TERMINATION</w:t>
      </w:r>
    </w:p>
    <w:p w:rsidR="00000000" w:rsidDel="00000000" w:rsidP="00000000" w:rsidRDefault="00000000" w:rsidRPr="00000000" w14:paraId="000000FA">
      <w:pPr>
        <w:ind w:left="357" w:firstLine="0"/>
        <w:rPr/>
      </w:pPr>
      <w:r w:rsidDel="00000000" w:rsidR="00000000" w:rsidRPr="00000000">
        <w:rPr>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B">
      <w:pPr>
        <w:keepNext w:val="1"/>
        <w:numPr>
          <w:ilvl w:val="0"/>
          <w:numId w:val="8"/>
        </w:numPr>
        <w:spacing w:before="120" w:lineRule="auto"/>
        <w:ind w:left="720"/>
        <w:rPr>
          <w:b w:val="1"/>
          <w:smallCaps w:val="1"/>
        </w:rPr>
      </w:pPr>
      <w:bookmarkStart w:colFirst="0" w:colLast="0" w:name="_heading=h.2u6wntf" w:id="44"/>
      <w:bookmarkEnd w:id="44"/>
      <w:r w:rsidDel="00000000" w:rsidR="00000000" w:rsidRPr="00000000">
        <w:rPr>
          <w:b w:val="1"/>
          <w:smallCaps w:val="1"/>
          <w:rtl w:val="0"/>
        </w:rPr>
        <w:t xml:space="preserve">BROADLY COMPARABLE PENSION SCHEMES</w:t>
      </w:r>
    </w:p>
    <w:p w:rsidR="00000000" w:rsidDel="00000000" w:rsidP="00000000" w:rsidRDefault="00000000" w:rsidRPr="00000000" w14:paraId="000000FC">
      <w:pPr>
        <w:keepNext w:val="1"/>
        <w:numPr>
          <w:ilvl w:val="1"/>
          <w:numId w:val="8"/>
        </w:numPr>
        <w:tabs>
          <w:tab w:val="left" w:leader="none" w:pos="993"/>
        </w:tabs>
        <w:spacing w:after="120" w:before="120" w:lineRule="auto"/>
        <w:ind w:left="720"/>
      </w:pPr>
      <w:bookmarkStart w:colFirst="0" w:colLast="0" w:name="_heading=h.19c6y18" w:id="45"/>
      <w:bookmarkEnd w:id="45"/>
      <w:r w:rsidDel="00000000" w:rsidR="00000000" w:rsidRPr="00000000">
        <w:rPr>
          <w:rtl w:val="0"/>
        </w:rPr>
        <w:t xml:space="preserve">If either:</w:t>
      </w:r>
    </w:p>
    <w:p w:rsidR="00000000" w:rsidDel="00000000" w:rsidP="00000000" w:rsidRDefault="00000000" w:rsidRPr="00000000" w14:paraId="000000FD">
      <w:pPr>
        <w:numPr>
          <w:ilvl w:val="2"/>
          <w:numId w:val="8"/>
        </w:numPr>
        <w:spacing w:after="120" w:before="120" w:lineRule="auto"/>
        <w:ind w:left="1800" w:hanging="1080"/>
      </w:pPr>
      <w:r w:rsidDel="00000000" w:rsidR="00000000" w:rsidRPr="00000000">
        <w:rPr>
          <w:rtl w:val="0"/>
        </w:rPr>
        <w:t xml:space="preserve">the terms of any of Paragraphs 2.2 of Annex D1: CSPS, 5.2 of Annex D2: NHSPS and or 4 of Annex D3: LGPS apply; and/or</w:t>
      </w:r>
    </w:p>
    <w:p w:rsidR="00000000" w:rsidDel="00000000" w:rsidP="00000000" w:rsidRDefault="00000000" w:rsidRPr="00000000" w14:paraId="000000FE">
      <w:pPr>
        <w:numPr>
          <w:ilvl w:val="2"/>
          <w:numId w:val="8"/>
        </w:numPr>
        <w:spacing w:after="120" w:before="120" w:lineRule="auto"/>
        <w:ind w:left="1800" w:hanging="1080"/>
      </w:pPr>
      <w:r w:rsidDel="00000000" w:rsidR="00000000" w:rsidRPr="00000000">
        <w:rPr>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FF">
      <w:pPr>
        <w:ind w:left="992" w:firstLine="0"/>
        <w:rPr/>
      </w:pPr>
      <w:r w:rsidDel="00000000" w:rsidR="00000000" w:rsidRPr="00000000">
        <w:rPr>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00">
      <w:pPr>
        <w:keepNext w:val="1"/>
        <w:numPr>
          <w:ilvl w:val="1"/>
          <w:numId w:val="8"/>
        </w:numPr>
        <w:tabs>
          <w:tab w:val="left" w:leader="none" w:pos="993"/>
        </w:tabs>
        <w:spacing w:after="120" w:before="120" w:lineRule="auto"/>
        <w:ind w:left="720"/>
      </w:pPr>
      <w:r w:rsidDel="00000000" w:rsidR="00000000" w:rsidRPr="00000000">
        <w:rPr>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101">
      <w:pPr>
        <w:numPr>
          <w:ilvl w:val="2"/>
          <w:numId w:val="8"/>
        </w:numPr>
        <w:spacing w:after="120" w:before="120" w:lineRule="auto"/>
        <w:ind w:left="1800" w:hanging="1080"/>
      </w:pPr>
      <w:r w:rsidDel="00000000" w:rsidR="00000000" w:rsidRPr="00000000">
        <w:rPr>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02">
      <w:pPr>
        <w:numPr>
          <w:ilvl w:val="2"/>
          <w:numId w:val="8"/>
        </w:numPr>
        <w:spacing w:after="120" w:before="120" w:lineRule="auto"/>
        <w:ind w:left="1800" w:hanging="1080"/>
      </w:pPr>
      <w:r w:rsidDel="00000000" w:rsidR="00000000" w:rsidRPr="00000000">
        <w:rPr>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03">
      <w:pPr>
        <w:numPr>
          <w:ilvl w:val="2"/>
          <w:numId w:val="8"/>
        </w:numPr>
        <w:spacing w:after="120" w:before="120" w:lineRule="auto"/>
        <w:ind w:left="1800" w:hanging="1080"/>
      </w:pPr>
      <w:r w:rsidDel="00000000" w:rsidR="00000000" w:rsidRPr="00000000">
        <w:rPr>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4">
      <w:pPr>
        <w:numPr>
          <w:ilvl w:val="2"/>
          <w:numId w:val="8"/>
        </w:numPr>
        <w:spacing w:after="120" w:before="120" w:lineRule="auto"/>
        <w:ind w:left="1800" w:hanging="1080"/>
      </w:pPr>
      <w:r w:rsidDel="00000000" w:rsidR="00000000" w:rsidRPr="00000000">
        <w:rPr>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5">
      <w:pPr>
        <w:numPr>
          <w:ilvl w:val="2"/>
          <w:numId w:val="8"/>
        </w:numPr>
        <w:spacing w:after="120" w:before="120" w:lineRule="auto"/>
        <w:ind w:left="1800" w:hanging="1080"/>
      </w:pPr>
      <w:bookmarkStart w:colFirst="0" w:colLast="0" w:name="_heading=h.3tbugp1" w:id="46"/>
      <w:bookmarkEnd w:id="46"/>
      <w:r w:rsidDel="00000000" w:rsidR="00000000" w:rsidRPr="00000000">
        <w:rPr>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b w:val="1"/>
          <w:rtl w:val="0"/>
        </w:rPr>
        <w:t xml:space="preserve">"Shortfall"</w:t>
      </w:r>
      <w:r w:rsidDel="00000000" w:rsidR="00000000" w:rsidRPr="00000000">
        <w:rPr>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6">
      <w:pPr>
        <w:numPr>
          <w:ilvl w:val="2"/>
          <w:numId w:val="8"/>
        </w:numPr>
        <w:spacing w:after="120" w:before="120" w:lineRule="auto"/>
        <w:ind w:left="1800" w:hanging="1080"/>
      </w:pPr>
      <w:r w:rsidDel="00000000" w:rsidR="00000000" w:rsidRPr="00000000">
        <w:rPr>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7">
      <w:pPr>
        <w:numPr>
          <w:ilvl w:val="1"/>
          <w:numId w:val="8"/>
        </w:numPr>
        <w:tabs>
          <w:tab w:val="left" w:leader="none" w:pos="993"/>
        </w:tabs>
        <w:spacing w:after="120" w:before="120" w:lineRule="auto"/>
        <w:ind w:left="720"/>
      </w:pPr>
      <w:r w:rsidDel="00000000" w:rsidR="00000000" w:rsidRPr="00000000">
        <w:rPr>
          <w:rtl w:val="0"/>
        </w:rPr>
        <w:t xml:space="preserve">Such Broadly Comparable pension scheme must be:</w:t>
      </w:r>
    </w:p>
    <w:p w:rsidR="00000000" w:rsidDel="00000000" w:rsidP="00000000" w:rsidRDefault="00000000" w:rsidRPr="00000000" w14:paraId="00000108">
      <w:pPr>
        <w:numPr>
          <w:ilvl w:val="2"/>
          <w:numId w:val="8"/>
        </w:numPr>
        <w:spacing w:after="120" w:before="120" w:lineRule="auto"/>
        <w:ind w:left="1800" w:hanging="1080"/>
      </w:pPr>
      <w:r w:rsidDel="00000000" w:rsidR="00000000" w:rsidRPr="00000000">
        <w:rPr>
          <w:rtl w:val="0"/>
        </w:rPr>
        <w:t xml:space="preserve">established by the Relevant Transfer Date or if later cessation of participation in the Statutory Scheme;</w:t>
      </w:r>
    </w:p>
    <w:p w:rsidR="00000000" w:rsidDel="00000000" w:rsidP="00000000" w:rsidRDefault="00000000" w:rsidRPr="00000000" w14:paraId="00000109">
      <w:pPr>
        <w:numPr>
          <w:ilvl w:val="2"/>
          <w:numId w:val="8"/>
        </w:numPr>
        <w:spacing w:after="120" w:before="120" w:lineRule="auto"/>
        <w:ind w:left="1800" w:hanging="1080"/>
      </w:pPr>
      <w:r w:rsidDel="00000000" w:rsidR="00000000" w:rsidRPr="00000000">
        <w:rPr>
          <w:rtl w:val="0"/>
        </w:rPr>
        <w:t xml:space="preserve">a registered pension scheme for the purposes of Part 4 of the Finance Act 2004;</w:t>
      </w:r>
    </w:p>
    <w:p w:rsidR="00000000" w:rsidDel="00000000" w:rsidP="00000000" w:rsidRDefault="00000000" w:rsidRPr="00000000" w14:paraId="0000010A">
      <w:pPr>
        <w:numPr>
          <w:ilvl w:val="2"/>
          <w:numId w:val="8"/>
        </w:numPr>
        <w:spacing w:after="120" w:before="120" w:lineRule="auto"/>
        <w:ind w:left="1800" w:hanging="1080"/>
      </w:pPr>
      <w:r w:rsidDel="00000000" w:rsidR="00000000" w:rsidRPr="00000000">
        <w:rPr>
          <w:rtl w:val="0"/>
        </w:rPr>
        <w:t xml:space="preserve">capable of receiving a bulk transfer from the relevant Statutory Scheme or from a Former Supplier’s Broadly Comparable pension scheme )or the relevant Statutory Scheme if applicable) (unless otherwise instructed by the Buyer); and</w:t>
      </w:r>
    </w:p>
    <w:p w:rsidR="00000000" w:rsidDel="00000000" w:rsidP="00000000" w:rsidRDefault="00000000" w:rsidRPr="00000000" w14:paraId="0000010B">
      <w:pPr>
        <w:numPr>
          <w:ilvl w:val="2"/>
          <w:numId w:val="8"/>
        </w:numPr>
        <w:spacing w:after="120" w:before="120" w:lineRule="auto"/>
        <w:ind w:left="1800" w:hanging="1080"/>
      </w:pPr>
      <w:r w:rsidDel="00000000" w:rsidR="00000000" w:rsidRPr="00000000">
        <w:rPr>
          <w:rtl w:val="0"/>
        </w:rPr>
        <w:t xml:space="preserve">maintained until such bulk transfer payments have been received or paid (unless otherwise instructed by the Buyer).</w:t>
      </w:r>
    </w:p>
    <w:p w:rsidR="00000000" w:rsidDel="00000000" w:rsidP="00000000" w:rsidRDefault="00000000" w:rsidRPr="00000000" w14:paraId="0000010C">
      <w:pPr>
        <w:jc w:val="center"/>
        <w:rPr/>
      </w:pPr>
      <w:r w:rsidDel="00000000" w:rsidR="00000000" w:rsidRPr="00000000">
        <w:br w:type="page"/>
      </w:r>
      <w:r w:rsidDel="00000000" w:rsidR="00000000" w:rsidRPr="00000000">
        <w:rPr>
          <w:b w:val="1"/>
          <w:rtl w:val="0"/>
        </w:rPr>
        <w:t xml:space="preserve">Annex D1: CSPS </w:t>
      </w:r>
      <w:r w:rsidDel="00000000" w:rsidR="00000000" w:rsidRPr="00000000">
        <w:rPr>
          <w:rtl w:val="0"/>
        </w:rPr>
      </w:r>
    </w:p>
    <w:p w:rsidR="00000000" w:rsidDel="00000000" w:rsidP="00000000" w:rsidRDefault="00000000" w:rsidRPr="00000000" w14:paraId="0000010D">
      <w:pPr>
        <w:keepNext w:val="1"/>
        <w:numPr>
          <w:ilvl w:val="0"/>
          <w:numId w:val="7"/>
        </w:numPr>
        <w:spacing w:before="120" w:lineRule="auto"/>
        <w:ind w:left="357"/>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10E">
      <w:pPr>
        <w:keepNext w:val="1"/>
        <w:ind w:left="368" w:hanging="11.000000000000014"/>
        <w:rPr/>
      </w:pPr>
      <w:r w:rsidDel="00000000" w:rsidR="00000000" w:rsidRPr="00000000">
        <w:rPr>
          <w:rtl w:val="0"/>
        </w:rPr>
        <w:t xml:space="preserve">In this Annex D1: CSPS to Part D: Pensions, the following words have the following meanings and they shall supplement Schedule J1: Definitions:</w:t>
      </w:r>
    </w:p>
    <w:tbl>
      <w:tblPr>
        <w:tblStyle w:val="Table3"/>
        <w:tblW w:w="9378.0" w:type="dxa"/>
        <w:jc w:val="left"/>
        <w:tblLayout w:type="fixed"/>
        <w:tblLook w:val="0000"/>
      </w:tblPr>
      <w:tblGrid>
        <w:gridCol w:w="2835"/>
        <w:gridCol w:w="6543"/>
        <w:tblGridChange w:id="0">
          <w:tblGrid>
            <w:gridCol w:w="2835"/>
            <w:gridCol w:w="654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F">
            <w:pPr>
              <w:spacing w:after="120" w:before="120" w:lineRule="auto"/>
              <w:ind w:left="709" w:firstLine="0"/>
              <w:rPr>
                <w:b w:val="1"/>
              </w:rPr>
            </w:pPr>
            <w:r w:rsidDel="00000000" w:rsidR="00000000" w:rsidRPr="00000000">
              <w:rPr>
                <w:b w:val="1"/>
                <w:rtl w:val="0"/>
              </w:rPr>
              <w:t xml:space="preserve">"CSPS 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0">
            <w:pPr>
              <w:tabs>
                <w:tab w:val="left" w:leader="none" w:pos="235"/>
              </w:tabs>
              <w:spacing w:after="120" w:before="120" w:lineRule="auto"/>
              <w:rPr/>
            </w:pPr>
            <w:r w:rsidDel="00000000" w:rsidR="00000000" w:rsidRPr="00000000">
              <w:rPr>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1">
            <w:pPr>
              <w:spacing w:after="120" w:before="120" w:lineRule="auto"/>
              <w:ind w:left="709" w:firstLine="0"/>
              <w:rPr>
                <w:b w:val="1"/>
              </w:rPr>
            </w:pPr>
            <w:r w:rsidDel="00000000" w:rsidR="00000000" w:rsidRPr="00000000">
              <w:rPr>
                <w:b w:val="1"/>
                <w:rtl w:val="0"/>
              </w:rPr>
              <w:t xml:space="preserve">"CSPS Eligible Employee"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2">
            <w:pPr>
              <w:tabs>
                <w:tab w:val="left" w:leader="none" w:pos="235"/>
              </w:tabs>
              <w:spacing w:after="120" w:before="120" w:lineRule="auto"/>
              <w:rPr/>
            </w:pPr>
            <w:r w:rsidDel="00000000" w:rsidR="00000000" w:rsidRPr="00000000">
              <w:rPr>
                <w:rtl w:val="0"/>
              </w:rPr>
              <w:t xml:space="preserve">any Fair Deal Employee who at the relevant time is an eligible employee as defined in the CSPS Admission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3">
            <w:pPr>
              <w:spacing w:after="120" w:before="120" w:lineRule="auto"/>
              <w:ind w:left="709" w:firstLine="0"/>
              <w:rPr>
                <w:b w:val="1"/>
              </w:rPr>
            </w:pPr>
            <w:r w:rsidDel="00000000" w:rsidR="00000000" w:rsidRPr="00000000">
              <w:rPr>
                <w:b w:val="1"/>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4">
            <w:pPr>
              <w:spacing w:after="120" w:before="120" w:lineRule="auto"/>
              <w:rPr/>
            </w:pPr>
            <w:r w:rsidDel="00000000" w:rsidR="00000000" w:rsidRPr="00000000">
              <w:rPr>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(which is scheduled to close to new members in September 2018)  and "alpha" introduced under The Public Service (Civil Servants and Others) Pensions Regulations 2014.</w:t>
            </w:r>
          </w:p>
        </w:tc>
      </w:tr>
    </w:tbl>
    <w:p w:rsidR="00000000" w:rsidDel="00000000" w:rsidP="00000000" w:rsidRDefault="00000000" w:rsidRPr="00000000" w14:paraId="00000115">
      <w:pPr>
        <w:keepNext w:val="1"/>
        <w:numPr>
          <w:ilvl w:val="0"/>
          <w:numId w:val="7"/>
        </w:numPr>
        <w:spacing w:before="120" w:lineRule="auto"/>
        <w:ind w:left="720"/>
        <w:rPr>
          <w:b w:val="1"/>
          <w:smallCaps w:val="1"/>
        </w:rPr>
      </w:pPr>
      <w:r w:rsidDel="00000000" w:rsidR="00000000" w:rsidRPr="00000000">
        <w:rPr>
          <w:b w:val="1"/>
          <w:smallCaps w:val="1"/>
          <w:rtl w:val="0"/>
        </w:rPr>
        <w:t xml:space="preserve">FUTURE SERVICE BENEFITS  </w:t>
      </w:r>
    </w:p>
    <w:p w:rsidR="00000000" w:rsidDel="00000000" w:rsidP="00000000" w:rsidRDefault="00000000" w:rsidRPr="00000000" w14:paraId="00000116">
      <w:pPr>
        <w:numPr>
          <w:ilvl w:val="1"/>
          <w:numId w:val="7"/>
        </w:numPr>
        <w:tabs>
          <w:tab w:val="left" w:leader="none" w:pos="993"/>
        </w:tabs>
        <w:spacing w:after="120" w:before="120" w:lineRule="auto"/>
        <w:ind w:left="720"/>
      </w:pPr>
      <w:r w:rsidDel="00000000" w:rsidR="00000000" w:rsidRPr="00000000">
        <w:rPr>
          <w:rtl w:val="0"/>
        </w:rPr>
        <w:t xml:space="preserve">The Supplier shall secure a CSPS Admission Agreement and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17">
      <w:pPr>
        <w:numPr>
          <w:ilvl w:val="1"/>
          <w:numId w:val="7"/>
        </w:numPr>
        <w:tabs>
          <w:tab w:val="left" w:leader="none" w:pos="993"/>
        </w:tabs>
        <w:spacing w:after="120" w:before="120" w:lineRule="auto"/>
        <w:ind w:left="720"/>
      </w:pPr>
      <w:bookmarkStart w:colFirst="0" w:colLast="0" w:name="_heading=h.28h4qwu" w:id="47"/>
      <w:bookmarkEnd w:id="47"/>
      <w:r w:rsidDel="00000000" w:rsidR="00000000" w:rsidRPr="00000000">
        <w:rPr>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jc w:val="center"/>
        <w:rPr/>
      </w:pPr>
      <w:r w:rsidDel="00000000" w:rsidR="00000000" w:rsidRPr="00000000">
        <w:br w:type="page"/>
      </w:r>
      <w:r w:rsidDel="00000000" w:rsidR="00000000" w:rsidRPr="00000000">
        <w:rPr>
          <w:b w:val="1"/>
          <w:rtl w:val="0"/>
        </w:rPr>
        <w:t xml:space="preserve">Annex D2: NHSPS</w:t>
      </w:r>
      <w:r w:rsidDel="00000000" w:rsidR="00000000" w:rsidRPr="00000000">
        <w:rPr>
          <w:rtl w:val="0"/>
        </w:rPr>
      </w:r>
    </w:p>
    <w:p w:rsidR="00000000" w:rsidDel="00000000" w:rsidP="00000000" w:rsidRDefault="00000000" w:rsidRPr="00000000" w14:paraId="0000011A">
      <w:pPr>
        <w:keepNext w:val="1"/>
        <w:numPr>
          <w:ilvl w:val="0"/>
          <w:numId w:val="12"/>
        </w:numPr>
        <w:spacing w:before="120" w:lineRule="auto"/>
        <w:ind w:left="357"/>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11B">
      <w:pPr>
        <w:keepNext w:val="1"/>
        <w:ind w:left="368" w:hanging="11.000000000000014"/>
        <w:rPr/>
      </w:pPr>
      <w:r w:rsidDel="00000000" w:rsidR="00000000" w:rsidRPr="00000000">
        <w:rPr>
          <w:rtl w:val="0"/>
        </w:rPr>
        <w:t xml:space="preserve">In this Annex D2: NHSPS to Part D: Pensions, the following words have the following meanings and they shall supplement Schedule J1: Definitions:</w:t>
      </w:r>
    </w:p>
    <w:tbl>
      <w:tblPr>
        <w:tblStyle w:val="Table4"/>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C">
            <w:pPr>
              <w:spacing w:after="120" w:before="120" w:lineRule="auto"/>
              <w:ind w:left="720" w:firstLine="0"/>
              <w:jc w:val="left"/>
              <w:rPr>
                <w:b w:val="1"/>
              </w:rPr>
            </w:pPr>
            <w:r w:rsidDel="00000000" w:rsidR="00000000" w:rsidRPr="00000000">
              <w:rPr>
                <w:b w:val="1"/>
                <w:rtl w:val="0"/>
              </w:rPr>
              <w:t xml:space="preserve">"Direction Letter"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D">
            <w:pPr>
              <w:tabs>
                <w:tab w:val="left" w:leader="none" w:pos="235"/>
              </w:tabs>
              <w:spacing w:after="120" w:before="120" w:lineRule="auto"/>
              <w:rPr/>
            </w:pPr>
            <w:r w:rsidDel="00000000" w:rsidR="00000000" w:rsidRPr="00000000">
              <w:rPr>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E">
            <w:pPr>
              <w:spacing w:after="120" w:before="120" w:lineRule="auto"/>
              <w:ind w:left="720" w:firstLine="0"/>
              <w:jc w:val="left"/>
              <w:rPr>
                <w:b w:val="1"/>
              </w:rPr>
            </w:pPr>
            <w:r w:rsidDel="00000000" w:rsidR="00000000" w:rsidRPr="00000000">
              <w:rPr>
                <w:b w:val="1"/>
                <w:rtl w:val="0"/>
              </w:rPr>
              <w:t xml:space="preserve">"NHSPS Eligible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F">
            <w:pPr>
              <w:tabs>
                <w:tab w:val="left" w:leader="none" w:pos="235"/>
              </w:tabs>
              <w:spacing w:after="120" w:before="120" w:lineRule="auto"/>
              <w:rPr/>
            </w:pPr>
            <w:r w:rsidDel="00000000" w:rsidR="00000000" w:rsidRPr="00000000">
              <w:rPr>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0">
            <w:pPr>
              <w:spacing w:after="120" w:before="120" w:lineRule="auto"/>
              <w:ind w:left="72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1">
            <w:pPr>
              <w:widowControl w:val="0"/>
              <w:numPr>
                <w:ilvl w:val="0"/>
                <w:numId w:val="2"/>
              </w:numPr>
              <w:tabs>
                <w:tab w:val="left" w:leader="none" w:pos="695"/>
              </w:tabs>
              <w:spacing w:after="120" w:before="120" w:lineRule="auto"/>
              <w:ind w:left="743" w:hanging="709"/>
            </w:pPr>
            <w:r w:rsidDel="00000000" w:rsidR="00000000" w:rsidRPr="00000000">
              <w:rPr>
                <w:rtl w:val="0"/>
              </w:rPr>
              <w:t xml:space="preserve">their employment with the Buyer</w:t>
            </w:r>
            <w:r w:rsidDel="00000000" w:rsidR="00000000" w:rsidRPr="00000000">
              <w:rPr>
                <w:i w:val="1"/>
                <w:rtl w:val="0"/>
              </w:rPr>
              <w:t xml:space="preserve">,</w:t>
            </w:r>
            <w:r w:rsidDel="00000000" w:rsidR="00000000" w:rsidRPr="00000000">
              <w:rPr>
                <w:rtl w:val="0"/>
              </w:rPr>
              <w:t xml:space="preserve"> an NHS Body or other employer which participates automatically in the NHSPS; 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spacing w:after="120" w:before="120" w:lineRule="auto"/>
              <w:ind w:left="72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widowControl w:val="0"/>
              <w:numPr>
                <w:ilvl w:val="0"/>
                <w:numId w:val="2"/>
              </w:numPr>
              <w:tabs>
                <w:tab w:val="left" w:leader="none" w:pos="695"/>
              </w:tabs>
              <w:spacing w:after="120" w:before="120" w:lineRule="auto"/>
              <w:ind w:left="695" w:hanging="646"/>
            </w:pPr>
            <w:r w:rsidDel="00000000" w:rsidR="00000000" w:rsidRPr="00000000">
              <w:rPr>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spacing w:after="120" w:before="120" w:lineRule="auto"/>
              <w:ind w:left="72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tabs>
                <w:tab w:val="left" w:leader="none" w:pos="235"/>
              </w:tabs>
              <w:spacing w:after="120" w:before="120" w:lineRule="auto"/>
              <w:rPr/>
            </w:pPr>
            <w:r w:rsidDel="00000000" w:rsidR="00000000" w:rsidRPr="00000000">
              <w:rPr>
                <w:rtl w:val="0"/>
              </w:rPr>
              <w:t xml:space="preserve">and, in each case, being continuously engaged for more than fifty per cent (50%) of their employed time in the delivery of services (the same as or similar to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6">
            <w:pPr>
              <w:spacing w:after="120" w:before="120" w:lineRule="auto"/>
              <w:ind w:left="72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7">
            <w:pPr>
              <w:tabs>
                <w:tab w:val="left" w:leader="none" w:pos="235"/>
              </w:tabs>
              <w:spacing w:after="120" w:before="120" w:lineRule="auto"/>
              <w:rPr/>
            </w:pPr>
            <w:r w:rsidDel="00000000" w:rsidR="00000000" w:rsidRPr="00000000">
              <w:rPr>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8">
            <w:pPr>
              <w:spacing w:after="120" w:before="120" w:lineRule="auto"/>
              <w:ind w:left="993" w:firstLine="0"/>
              <w:jc w:val="left"/>
              <w:rPr>
                <w:b w:val="1"/>
              </w:rPr>
            </w:pPr>
            <w:r w:rsidDel="00000000" w:rsidR="00000000" w:rsidRPr="00000000">
              <w:rPr>
                <w:b w:val="1"/>
                <w:rtl w:val="0"/>
              </w:rPr>
              <w:t xml:space="preserve">"NHS Body"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9">
            <w:pPr>
              <w:tabs>
                <w:tab w:val="left" w:leader="none" w:pos="235"/>
              </w:tabs>
              <w:spacing w:after="120" w:before="120" w:lineRule="auto"/>
              <w:rPr/>
            </w:pPr>
            <w:r w:rsidDel="00000000" w:rsidR="00000000" w:rsidRPr="00000000">
              <w:rPr>
                <w:rtl w:val="0"/>
              </w:rPr>
              <w:t xml:space="preserve">has the meaning given to it in section 275 of the National Health Service Act 2006 as amended by section 138(2)(c) of Schedule 4 to the Health and Social Care Act 2012;</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A">
            <w:pPr>
              <w:spacing w:after="120" w:before="120" w:lineRule="auto"/>
              <w:ind w:left="993" w:firstLine="0"/>
              <w:jc w:val="left"/>
              <w:rPr>
                <w:b w:val="1"/>
              </w:rPr>
            </w:pPr>
            <w:r w:rsidDel="00000000" w:rsidR="00000000" w:rsidRPr="00000000">
              <w:rPr>
                <w:b w:val="1"/>
                <w:rtl w:val="0"/>
              </w:rPr>
              <w:t xml:space="preserve">"NHS Pensions"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B">
            <w:pPr>
              <w:tabs>
                <w:tab w:val="left" w:leader="none" w:pos="235"/>
              </w:tabs>
              <w:spacing w:after="120" w:before="120" w:lineRule="auto"/>
              <w:rPr/>
            </w:pPr>
            <w:r w:rsidDel="00000000" w:rsidR="00000000" w:rsidRPr="00000000">
              <w:rPr>
                <w:rtl w:val="0"/>
              </w:rPr>
              <w:t xml:space="preserve">NHS Pensions as the administrators of the NHSPS or such other body as may from time to time be responsible for relevant administrative functions of the NHSPS;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C">
            <w:pPr>
              <w:spacing w:after="120" w:before="120" w:lineRule="auto"/>
              <w:ind w:left="993" w:firstLine="0"/>
              <w:jc w:val="left"/>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D">
            <w:pPr>
              <w:tabs>
                <w:tab w:val="left" w:leader="none" w:pos="235"/>
              </w:tabs>
              <w:spacing w:after="120" w:before="120" w:lineRule="auto"/>
              <w:rPr/>
            </w:pPr>
            <w:r w:rsidDel="00000000" w:rsidR="00000000" w:rsidRPr="00000000">
              <w:rPr>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E">
            <w:pPr>
              <w:spacing w:after="120" w:before="120" w:lineRule="auto"/>
              <w:ind w:left="993" w:firstLine="0"/>
              <w:jc w:val="left"/>
              <w:rPr>
                <w:b w:val="1"/>
              </w:rPr>
            </w:pPr>
            <w:r w:rsidDel="00000000" w:rsidR="00000000" w:rsidRPr="00000000">
              <w:rPr>
                <w:b w:val="1"/>
                <w:rtl w:val="0"/>
              </w:rPr>
              <w:t xml:space="preserve">"NHS Pension Scheme Arrears"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F">
            <w:pPr>
              <w:tabs>
                <w:tab w:val="left" w:leader="none" w:pos="235"/>
              </w:tabs>
              <w:spacing w:after="120" w:before="120" w:lineRule="auto"/>
              <w:rPr/>
            </w:pPr>
            <w:r w:rsidDel="00000000" w:rsidR="00000000" w:rsidRPr="00000000">
              <w:rPr>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0">
            <w:pPr>
              <w:spacing w:after="120" w:before="120" w:lineRule="auto"/>
              <w:ind w:left="993" w:firstLine="0"/>
              <w:jc w:val="left"/>
              <w:rPr>
                <w:b w:val="1"/>
              </w:rPr>
            </w:pPr>
            <w:r w:rsidDel="00000000" w:rsidR="00000000" w:rsidRPr="00000000">
              <w:rPr>
                <w:b w:val="1"/>
                <w:rtl w:val="0"/>
              </w:rPr>
              <w:t xml:space="preserve">"NHS Pension Scheme Regulations"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1">
            <w:pPr>
              <w:tabs>
                <w:tab w:val="left" w:leader="none" w:pos="235"/>
              </w:tabs>
              <w:spacing w:after="120" w:before="120" w:lineRule="auto"/>
              <w:rPr/>
            </w:pPr>
            <w:r w:rsidDel="00000000" w:rsidR="00000000" w:rsidRPr="00000000">
              <w:rPr>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spacing w:after="120" w:before="120" w:lineRule="auto"/>
              <w:ind w:left="993" w:firstLine="0"/>
              <w:jc w:val="left"/>
              <w:rPr>
                <w:b w:val="1"/>
              </w:rPr>
            </w:pPr>
            <w:r w:rsidDel="00000000" w:rsidR="00000000" w:rsidRPr="00000000">
              <w:rPr>
                <w:b w:val="1"/>
                <w:rtl w:val="0"/>
              </w:rPr>
              <w:t xml:space="preserve">"NHS Premature Retirement Rights"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tabs>
                <w:tab w:val="left" w:leader="none" w:pos="235"/>
              </w:tabs>
              <w:spacing w:after="120" w:before="120" w:lineRule="auto"/>
              <w:rPr/>
            </w:pPr>
            <w:r w:rsidDel="00000000" w:rsidR="00000000" w:rsidRPr="00000000">
              <w:rPr>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4">
            <w:pPr>
              <w:spacing w:after="120" w:before="120" w:lineRule="auto"/>
              <w:ind w:left="993" w:firstLine="0"/>
              <w:jc w:val="left"/>
              <w:rPr>
                <w:b w:val="1"/>
              </w:rPr>
            </w:pPr>
            <w:r w:rsidDel="00000000" w:rsidR="00000000" w:rsidRPr="00000000">
              <w:rPr>
                <w:b w:val="1"/>
                <w:rtl w:val="0"/>
              </w:rPr>
              <w:t xml:space="preserve">"Pension Benefits"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5">
            <w:pPr>
              <w:tabs>
                <w:tab w:val="left" w:leader="none" w:pos="235"/>
              </w:tabs>
              <w:spacing w:after="120" w:before="120" w:lineRule="auto"/>
              <w:rPr/>
            </w:pPr>
            <w:r w:rsidDel="00000000" w:rsidR="00000000" w:rsidRPr="00000000">
              <w:rPr>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6">
            <w:pPr>
              <w:spacing w:after="120" w:before="120" w:lineRule="auto"/>
              <w:ind w:left="993" w:firstLine="0"/>
              <w:jc w:val="left"/>
              <w:rPr>
                <w:b w:val="1"/>
              </w:rPr>
            </w:pPr>
            <w:r w:rsidDel="00000000" w:rsidR="00000000" w:rsidRPr="00000000">
              <w:rPr>
                <w:b w:val="1"/>
                <w:rtl w:val="0"/>
              </w:rPr>
              <w:t xml:space="preserve">"Retirement Benefits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7">
            <w:pPr>
              <w:tabs>
                <w:tab w:val="left" w:leader="none" w:pos="235"/>
              </w:tabs>
              <w:spacing w:after="120" w:before="120" w:lineRule="auto"/>
              <w:rPr/>
            </w:pPr>
            <w:r w:rsidDel="00000000" w:rsidR="00000000" w:rsidRPr="00000000">
              <w:rPr>
                <w:rtl w:val="0"/>
              </w:rPr>
              <w:t xml:space="preserve">a pension scheme registered under Chapter 2 of Part 4 of the Finance Act 2004.</w:t>
            </w:r>
          </w:p>
        </w:tc>
      </w:tr>
    </w:tbl>
    <w:p w:rsidR="00000000" w:rsidDel="00000000" w:rsidP="00000000" w:rsidRDefault="00000000" w:rsidRPr="00000000" w14:paraId="00000138">
      <w:pPr>
        <w:keepNext w:val="1"/>
        <w:numPr>
          <w:ilvl w:val="0"/>
          <w:numId w:val="12"/>
        </w:numPr>
        <w:spacing w:before="120" w:lineRule="auto"/>
        <w:ind w:left="720"/>
        <w:rPr>
          <w:b w:val="1"/>
          <w:smallCaps w:val="1"/>
        </w:rPr>
      </w:pPr>
      <w:bookmarkStart w:colFirst="0" w:colLast="0" w:name="_heading=h.nmf14n" w:id="48"/>
      <w:bookmarkEnd w:id="48"/>
      <w:r w:rsidDel="00000000" w:rsidR="00000000" w:rsidRPr="00000000">
        <w:rPr>
          <w:b w:val="1"/>
          <w:smallCaps w:val="1"/>
          <w:rtl w:val="0"/>
        </w:rPr>
        <w:t xml:space="preserve">MEMBERSHIP OF THE NHSPS</w:t>
      </w:r>
    </w:p>
    <w:p w:rsidR="00000000" w:rsidDel="00000000" w:rsidP="00000000" w:rsidRDefault="00000000" w:rsidRPr="00000000" w14:paraId="00000139">
      <w:pPr>
        <w:numPr>
          <w:ilvl w:val="1"/>
          <w:numId w:val="12"/>
        </w:numPr>
        <w:tabs>
          <w:tab w:val="left" w:leader="none" w:pos="993"/>
        </w:tabs>
        <w:spacing w:after="120" w:before="120" w:lineRule="auto"/>
        <w:ind w:left="720"/>
      </w:pPr>
      <w:bookmarkStart w:colFirst="0" w:colLast="0" w:name="_heading=h.37m2jsg" w:id="49"/>
      <w:bookmarkEnd w:id="49"/>
      <w:r w:rsidDel="00000000" w:rsidR="00000000" w:rsidRPr="00000000">
        <w:rPr>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A">
      <w:pPr>
        <w:numPr>
          <w:ilvl w:val="1"/>
          <w:numId w:val="12"/>
        </w:numPr>
        <w:tabs>
          <w:tab w:val="left" w:leader="none" w:pos="993"/>
        </w:tabs>
        <w:spacing w:after="120" w:before="120" w:lineRule="auto"/>
        <w:ind w:left="720"/>
      </w:pPr>
      <w:bookmarkStart w:colFirst="0" w:colLast="0" w:name="_heading=h.1mrcu09" w:id="50"/>
      <w:bookmarkEnd w:id="50"/>
      <w:r w:rsidDel="00000000" w:rsidR="00000000" w:rsidRPr="00000000">
        <w:rPr>
          <w:rtl w:val="0"/>
        </w:rPr>
        <w:t xml:space="preserve">The Supplier must supply to the Buyer</w:t>
      </w:r>
      <w:r w:rsidDel="00000000" w:rsidR="00000000" w:rsidRPr="00000000">
        <w:rPr>
          <w:i w:val="1"/>
          <w:rtl w:val="0"/>
        </w:rPr>
        <w:t xml:space="preserve"> </w:t>
      </w:r>
      <w:r w:rsidDel="00000000" w:rsidR="00000000" w:rsidRPr="00000000">
        <w:rPr>
          <w:rtl w:val="0"/>
        </w:rPr>
        <w:t xml:space="preserve">by or as soon as reasonably practicable after the Relevant Transfer Date a complete copy of each Direction Letter.</w:t>
      </w:r>
    </w:p>
    <w:p w:rsidR="00000000" w:rsidDel="00000000" w:rsidP="00000000" w:rsidRDefault="00000000" w:rsidRPr="00000000" w14:paraId="0000013B">
      <w:pPr>
        <w:numPr>
          <w:ilvl w:val="1"/>
          <w:numId w:val="12"/>
        </w:numPr>
        <w:tabs>
          <w:tab w:val="left" w:leader="none" w:pos="993"/>
        </w:tabs>
        <w:spacing w:after="120" w:before="120" w:lineRule="auto"/>
        <w:ind w:left="720"/>
      </w:pPr>
      <w:bookmarkStart w:colFirst="0" w:colLast="0" w:name="_heading=h.46r0co2" w:id="51"/>
      <w:bookmarkEnd w:id="51"/>
      <w:r w:rsidDel="00000000" w:rsidR="00000000" w:rsidRPr="00000000">
        <w:rPr>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C">
      <w:pPr>
        <w:numPr>
          <w:ilvl w:val="1"/>
          <w:numId w:val="12"/>
        </w:numPr>
        <w:tabs>
          <w:tab w:val="left" w:leader="none" w:pos="993"/>
        </w:tabs>
        <w:spacing w:after="120" w:before="120" w:lineRule="auto"/>
        <w:ind w:left="720"/>
      </w:pPr>
      <w:bookmarkStart w:colFirst="0" w:colLast="0" w:name="_heading=h.2lwamvv" w:id="52"/>
      <w:bookmarkEnd w:id="52"/>
      <w:r w:rsidDel="00000000" w:rsidR="00000000" w:rsidRPr="00000000">
        <w:rPr>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D">
      <w:pPr>
        <w:numPr>
          <w:ilvl w:val="1"/>
          <w:numId w:val="12"/>
        </w:numPr>
        <w:tabs>
          <w:tab w:val="left" w:leader="none" w:pos="993"/>
        </w:tabs>
        <w:spacing w:after="120" w:before="120" w:lineRule="auto"/>
        <w:ind w:left="720"/>
      </w:pPr>
      <w:bookmarkStart w:colFirst="0" w:colLast="0" w:name="_heading=h.111kx3o" w:id="53"/>
      <w:bookmarkEnd w:id="53"/>
      <w:r w:rsidDel="00000000" w:rsidR="00000000" w:rsidRPr="00000000">
        <w:rPr>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E">
      <w:pPr>
        <w:numPr>
          <w:ilvl w:val="1"/>
          <w:numId w:val="12"/>
        </w:numPr>
        <w:tabs>
          <w:tab w:val="left" w:leader="none" w:pos="993"/>
        </w:tabs>
        <w:spacing w:after="120" w:before="120" w:lineRule="auto"/>
        <w:ind w:left="720"/>
      </w:pPr>
      <w:bookmarkStart w:colFirst="0" w:colLast="0" w:name="_heading=h.3l18frh" w:id="54"/>
      <w:bookmarkEnd w:id="54"/>
      <w:r w:rsidDel="00000000" w:rsidR="00000000" w:rsidRPr="00000000">
        <w:rPr>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3F">
      <w:pPr>
        <w:keepNext w:val="1"/>
        <w:numPr>
          <w:ilvl w:val="0"/>
          <w:numId w:val="12"/>
        </w:numPr>
        <w:spacing w:before="120" w:lineRule="auto"/>
        <w:ind w:left="720"/>
        <w:rPr>
          <w:b w:val="1"/>
          <w:smallCaps w:val="1"/>
        </w:rPr>
      </w:pPr>
      <w:bookmarkStart w:colFirst="0" w:colLast="0" w:name="_heading=h.206ipza" w:id="55"/>
      <w:bookmarkEnd w:id="55"/>
      <w:r w:rsidDel="00000000" w:rsidR="00000000" w:rsidRPr="00000000">
        <w:rPr>
          <w:b w:val="1"/>
          <w:smallCaps w:val="1"/>
          <w:rtl w:val="0"/>
        </w:rPr>
        <w:t xml:space="preserve">FUTURE SERVICE BENEFITS IN THE NHSPS</w:t>
      </w:r>
    </w:p>
    <w:p w:rsidR="00000000" w:rsidDel="00000000" w:rsidP="00000000" w:rsidRDefault="00000000" w:rsidRPr="00000000" w14:paraId="00000140">
      <w:pPr>
        <w:tabs>
          <w:tab w:val="left" w:leader="none" w:pos="709"/>
        </w:tabs>
        <w:spacing w:after="120" w:before="120" w:lineRule="auto"/>
        <w:ind w:left="371" w:hanging="13.999999999999986"/>
        <w:rPr/>
      </w:pPr>
      <w:r w:rsidDel="00000000" w:rsidR="00000000" w:rsidRPr="00000000">
        <w:rPr>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41">
      <w:pPr>
        <w:keepNext w:val="1"/>
        <w:numPr>
          <w:ilvl w:val="0"/>
          <w:numId w:val="12"/>
        </w:numPr>
        <w:spacing w:before="120" w:lineRule="auto"/>
        <w:ind w:left="720"/>
        <w:rPr>
          <w:b w:val="1"/>
          <w:smallCaps w:val="1"/>
        </w:rPr>
      </w:pPr>
      <w:bookmarkStart w:colFirst="0" w:colLast="0" w:name="_heading=h.4k668n3" w:id="56"/>
      <w:bookmarkEnd w:id="56"/>
      <w:r w:rsidDel="00000000" w:rsidR="00000000" w:rsidRPr="00000000">
        <w:rPr>
          <w:b w:val="1"/>
          <w:smallCaps w:val="1"/>
          <w:rtl w:val="0"/>
        </w:rPr>
        <w:t xml:space="preserve">NHS PREMATURE RETIREMENT RIGHTS</w:t>
      </w:r>
    </w:p>
    <w:p w:rsidR="00000000" w:rsidDel="00000000" w:rsidP="00000000" w:rsidRDefault="00000000" w:rsidRPr="00000000" w14:paraId="00000142">
      <w:pPr>
        <w:ind w:left="357" w:firstLine="0"/>
        <w:rPr/>
      </w:pPr>
      <w:bookmarkStart w:colFirst="0" w:colLast="0" w:name="_heading=h.2zbgiuw" w:id="57"/>
      <w:bookmarkEnd w:id="57"/>
      <w:r w:rsidDel="00000000" w:rsidR="00000000" w:rsidRPr="00000000">
        <w:rPr>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43">
      <w:pPr>
        <w:keepNext w:val="1"/>
        <w:numPr>
          <w:ilvl w:val="0"/>
          <w:numId w:val="12"/>
        </w:numPr>
        <w:spacing w:before="120" w:lineRule="auto"/>
        <w:ind w:left="720"/>
        <w:rPr>
          <w:b w:val="1"/>
          <w:smallCaps w:val="1"/>
        </w:rPr>
      </w:pPr>
      <w:bookmarkStart w:colFirst="0" w:colLast="0" w:name="_heading=h.1egqt2p" w:id="58"/>
      <w:bookmarkEnd w:id="58"/>
      <w:r w:rsidDel="00000000" w:rsidR="00000000" w:rsidRPr="00000000">
        <w:rPr>
          <w:b w:val="1"/>
          <w:smallCaps w:val="1"/>
          <w:rtl w:val="0"/>
        </w:rPr>
        <w:t xml:space="preserve">BREACH AND CANCELLATION OF ANY DIRECTION LETTER(S) AND RIGHT OF SET-OFF</w:t>
      </w:r>
    </w:p>
    <w:p w:rsidR="00000000" w:rsidDel="00000000" w:rsidP="00000000" w:rsidRDefault="00000000" w:rsidRPr="00000000" w14:paraId="00000144">
      <w:pPr>
        <w:numPr>
          <w:ilvl w:val="1"/>
          <w:numId w:val="12"/>
        </w:numPr>
        <w:tabs>
          <w:tab w:val="left" w:leader="none" w:pos="993"/>
        </w:tabs>
        <w:spacing w:after="120" w:before="120" w:lineRule="auto"/>
        <w:ind w:left="720"/>
      </w:pPr>
      <w:bookmarkStart w:colFirst="0" w:colLast="0" w:name="_heading=h.3ygebqi" w:id="59"/>
      <w:bookmarkEnd w:id="59"/>
      <w:r w:rsidDel="00000000" w:rsidR="00000000" w:rsidRPr="00000000">
        <w:rPr>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5">
      <w:pPr>
        <w:numPr>
          <w:ilvl w:val="1"/>
          <w:numId w:val="12"/>
        </w:numPr>
        <w:tabs>
          <w:tab w:val="left" w:leader="none" w:pos="993"/>
        </w:tabs>
        <w:spacing w:after="120" w:before="120" w:lineRule="auto"/>
        <w:ind w:left="720"/>
      </w:pPr>
      <w:bookmarkStart w:colFirst="0" w:colLast="0" w:name="_heading=h.2dlolyb" w:id="60"/>
      <w:bookmarkEnd w:id="60"/>
      <w:r w:rsidDel="00000000" w:rsidR="00000000" w:rsidRPr="00000000">
        <w:rPr>
          <w:rtl w:val="0"/>
        </w:rPr>
        <w:t xml:space="preserve">If the Buyer is entitled to terminate the Contract or the Supplier (or its Subcontractor, if relevant) ceases to participate in the NHSPS for whatever other reason, the</w:t>
      </w:r>
      <w:r w:rsidDel="00000000" w:rsidR="00000000" w:rsidRPr="00000000">
        <w:rPr>
          <w:i w:val="1"/>
          <w:rtl w:val="0"/>
        </w:rPr>
        <w:t xml:space="preserve"> </w:t>
      </w:r>
      <w:r w:rsidDel="00000000" w:rsidR="00000000" w:rsidRPr="00000000">
        <w:rPr>
          <w:rtl w:val="0"/>
        </w:rPr>
        <w:t xml:space="preserve">Buyer</w:t>
      </w:r>
      <w:r w:rsidDel="00000000" w:rsidR="00000000" w:rsidRPr="00000000">
        <w:rPr>
          <w:i w:val="1"/>
          <w:rtl w:val="0"/>
        </w:rPr>
        <w:t xml:space="preserve"> </w:t>
      </w:r>
      <w:r w:rsidDel="00000000" w:rsidR="00000000" w:rsidRPr="00000000">
        <w:rPr>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6">
      <w:pPr>
        <w:numPr>
          <w:ilvl w:val="1"/>
          <w:numId w:val="12"/>
        </w:numPr>
        <w:tabs>
          <w:tab w:val="left" w:leader="none" w:pos="993"/>
        </w:tabs>
        <w:spacing w:after="120" w:before="120" w:lineRule="auto"/>
        <w:ind w:left="720"/>
      </w:pPr>
      <w:bookmarkStart w:colFirst="0" w:colLast="0" w:name="_heading=h.sqyw64" w:id="61"/>
      <w:bookmarkEnd w:id="61"/>
      <w:r w:rsidDel="00000000" w:rsidR="00000000" w:rsidRPr="00000000">
        <w:rPr>
          <w:rtl w:val="0"/>
        </w:rPr>
        <w:t xml:space="preserve">In addition to the Buyer's</w:t>
      </w:r>
      <w:r w:rsidDel="00000000" w:rsidR="00000000" w:rsidRPr="00000000">
        <w:rPr>
          <w:i w:val="1"/>
          <w:rtl w:val="0"/>
        </w:rPr>
        <w:t xml:space="preserve"> </w:t>
      </w:r>
      <w:r w:rsidDel="00000000" w:rsidR="00000000" w:rsidRPr="00000000">
        <w:rPr>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7">
      <w:pPr>
        <w:keepNext w:val="1"/>
        <w:numPr>
          <w:ilvl w:val="0"/>
          <w:numId w:val="12"/>
        </w:numPr>
        <w:spacing w:before="120" w:lineRule="auto"/>
        <w:ind w:left="720"/>
        <w:rPr>
          <w:b w:val="1"/>
          <w:smallCaps w:val="1"/>
        </w:rPr>
      </w:pPr>
      <w:bookmarkStart w:colFirst="0" w:colLast="0" w:name="_heading=h.3cqmetx" w:id="62"/>
      <w:bookmarkEnd w:id="62"/>
      <w:r w:rsidDel="00000000" w:rsidR="00000000" w:rsidRPr="00000000">
        <w:rPr>
          <w:b w:val="1"/>
          <w:smallCaps w:val="1"/>
          <w:rtl w:val="0"/>
        </w:rPr>
        <w:t xml:space="preserve">COMPENSATION</w:t>
      </w:r>
    </w:p>
    <w:p w:rsidR="00000000" w:rsidDel="00000000" w:rsidP="00000000" w:rsidRDefault="00000000" w:rsidRPr="00000000" w14:paraId="00000148">
      <w:pPr>
        <w:keepNext w:val="1"/>
        <w:numPr>
          <w:ilvl w:val="1"/>
          <w:numId w:val="12"/>
        </w:numPr>
        <w:tabs>
          <w:tab w:val="left" w:leader="none" w:pos="993"/>
        </w:tabs>
        <w:spacing w:after="120" w:before="120" w:lineRule="auto"/>
        <w:ind w:left="720"/>
      </w:pPr>
      <w:bookmarkStart w:colFirst="0" w:colLast="0" w:name="_heading=h.1rvwp1q" w:id="63"/>
      <w:bookmarkEnd w:id="63"/>
      <w:r w:rsidDel="00000000" w:rsidR="00000000" w:rsidRPr="00000000">
        <w:rPr>
          <w:rtl w:val="0"/>
        </w:rPr>
        <w:t xml:space="preserve">If the Supplier (or its Subcontractor, if relevant) is unable to provide the NHSPS Eligible Employees with either: </w:t>
      </w:r>
    </w:p>
    <w:p w:rsidR="00000000" w:rsidDel="00000000" w:rsidP="00000000" w:rsidRDefault="00000000" w:rsidRPr="00000000" w14:paraId="00000149">
      <w:pPr>
        <w:numPr>
          <w:ilvl w:val="2"/>
          <w:numId w:val="12"/>
        </w:numPr>
        <w:spacing w:after="120" w:before="120" w:lineRule="auto"/>
        <w:ind w:left="1800" w:hanging="1080"/>
      </w:pPr>
      <w:bookmarkStart w:colFirst="0" w:colLast="0" w:name="_heading=h.4bvk7pj" w:id="64"/>
      <w:bookmarkEnd w:id="64"/>
      <w:r w:rsidDel="00000000" w:rsidR="00000000" w:rsidRPr="00000000">
        <w:rPr>
          <w:rtl w:val="0"/>
        </w:rPr>
        <w:t xml:space="preserve">membership of the NHSPS (having used its best endeavours to secure a Direction Letter); or </w:t>
      </w:r>
    </w:p>
    <w:p w:rsidR="00000000" w:rsidDel="00000000" w:rsidP="00000000" w:rsidRDefault="00000000" w:rsidRPr="00000000" w14:paraId="0000014A">
      <w:pPr>
        <w:numPr>
          <w:ilvl w:val="2"/>
          <w:numId w:val="12"/>
        </w:numPr>
        <w:spacing w:after="120" w:before="120" w:lineRule="auto"/>
        <w:ind w:left="1800" w:hanging="1080"/>
      </w:pPr>
      <w:bookmarkStart w:colFirst="0" w:colLast="0" w:name="_heading=h.2r0uhxc" w:id="65"/>
      <w:bookmarkEnd w:id="65"/>
      <w:r w:rsidDel="00000000" w:rsidR="00000000" w:rsidRPr="00000000">
        <w:rPr>
          <w:rtl w:val="0"/>
        </w:rPr>
        <w:t xml:space="preserve">access to a Broadly Comparable pension scheme, </w:t>
      </w:r>
    </w:p>
    <w:p w:rsidR="00000000" w:rsidDel="00000000" w:rsidP="00000000" w:rsidRDefault="00000000" w:rsidRPr="00000000" w14:paraId="0000014B">
      <w:pPr>
        <w:tabs>
          <w:tab w:val="left" w:leader="none" w:pos="709"/>
        </w:tabs>
        <w:spacing w:after="120" w:before="120" w:lineRule="auto"/>
        <w:ind w:left="993" w:firstLine="0"/>
        <w:rPr/>
      </w:pPr>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i w:val="1"/>
          <w:rtl w:val="0"/>
        </w:rPr>
        <w:t xml:space="preserve"> </w:t>
      </w:r>
      <w:r w:rsidDel="00000000" w:rsidR="00000000" w:rsidRPr="00000000">
        <w:rPr>
          <w:rtl w:val="0"/>
        </w:rPr>
        <w:t xml:space="preserve">determining whether the level of compensation offered is reasonable in the circumstances.</w:t>
      </w:r>
    </w:p>
    <w:p w:rsidR="00000000" w:rsidDel="00000000" w:rsidP="00000000" w:rsidRDefault="00000000" w:rsidRPr="00000000" w14:paraId="0000014C">
      <w:pPr>
        <w:numPr>
          <w:ilvl w:val="1"/>
          <w:numId w:val="12"/>
        </w:numPr>
        <w:tabs>
          <w:tab w:val="left" w:leader="none" w:pos="993"/>
        </w:tabs>
        <w:spacing w:after="120" w:before="120" w:lineRule="auto"/>
        <w:ind w:left="720"/>
      </w:pPr>
      <w:bookmarkStart w:colFirst="0" w:colLast="0" w:name="_heading=h.1664s55" w:id="66"/>
      <w:bookmarkEnd w:id="66"/>
      <w:r w:rsidDel="00000000" w:rsidR="00000000" w:rsidRPr="00000000">
        <w:rPr>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D">
      <w:pPr>
        <w:keepNext w:val="1"/>
        <w:numPr>
          <w:ilvl w:val="0"/>
          <w:numId w:val="12"/>
        </w:numPr>
        <w:spacing w:before="120" w:lineRule="auto"/>
        <w:ind w:left="720"/>
        <w:rPr>
          <w:b w:val="1"/>
          <w:smallCaps w:val="1"/>
        </w:rPr>
      </w:pPr>
      <w:bookmarkStart w:colFirst="0" w:colLast="0" w:name="_heading=h.3q5sasy" w:id="67"/>
      <w:bookmarkEnd w:id="67"/>
      <w:r w:rsidDel="00000000" w:rsidR="00000000" w:rsidRPr="00000000">
        <w:rPr>
          <w:b w:val="1"/>
          <w:smallCaps w:val="1"/>
          <w:rtl w:val="0"/>
        </w:rPr>
        <w:t xml:space="preserve">SUPPLIER INDEMNITIES</w:t>
      </w:r>
    </w:p>
    <w:p w:rsidR="00000000" w:rsidDel="00000000" w:rsidP="00000000" w:rsidRDefault="00000000" w:rsidRPr="00000000" w14:paraId="0000014E">
      <w:pPr>
        <w:numPr>
          <w:ilvl w:val="1"/>
          <w:numId w:val="12"/>
        </w:numPr>
        <w:tabs>
          <w:tab w:val="left" w:leader="none" w:pos="993"/>
        </w:tabs>
        <w:spacing w:after="120" w:before="120" w:lineRule="auto"/>
        <w:ind w:left="720"/>
      </w:pPr>
      <w:bookmarkStart w:colFirst="0" w:colLast="0" w:name="_heading=h.25b2l0r" w:id="68"/>
      <w:bookmarkEnd w:id="68"/>
      <w:r w:rsidDel="00000000" w:rsidR="00000000" w:rsidRPr="00000000">
        <w:rPr>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F">
      <w:pPr>
        <w:numPr>
          <w:ilvl w:val="1"/>
          <w:numId w:val="12"/>
        </w:numPr>
        <w:tabs>
          <w:tab w:val="left" w:leader="none" w:pos="993"/>
        </w:tabs>
        <w:spacing w:after="120" w:before="120" w:lineRule="auto"/>
        <w:ind w:left="720"/>
      </w:pPr>
      <w:bookmarkStart w:colFirst="0" w:colLast="0" w:name="_heading=h.kgcv8k" w:id="69"/>
      <w:bookmarkEnd w:id="69"/>
      <w:r w:rsidDel="00000000" w:rsidR="00000000" w:rsidRPr="00000000">
        <w:rPr>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50">
      <w:pPr>
        <w:keepNext w:val="1"/>
        <w:numPr>
          <w:ilvl w:val="0"/>
          <w:numId w:val="12"/>
        </w:numPr>
        <w:spacing w:before="120" w:lineRule="auto"/>
        <w:ind w:left="720"/>
        <w:rPr>
          <w:b w:val="1"/>
          <w:smallCaps w:val="1"/>
        </w:rPr>
      </w:pPr>
      <w:bookmarkStart w:colFirst="0" w:colLast="0" w:name="_heading=h.34g0dwd" w:id="70"/>
      <w:bookmarkEnd w:id="70"/>
      <w:r w:rsidDel="00000000" w:rsidR="00000000" w:rsidRPr="00000000">
        <w:rPr>
          <w:b w:val="1"/>
          <w:smallCaps w:val="1"/>
          <w:rtl w:val="0"/>
        </w:rPr>
        <w:t xml:space="preserve">SUBCONTRACTORS</w:t>
      </w:r>
    </w:p>
    <w:p w:rsidR="00000000" w:rsidDel="00000000" w:rsidP="00000000" w:rsidRDefault="00000000" w:rsidRPr="00000000" w14:paraId="00000151">
      <w:pPr>
        <w:keepNext w:val="1"/>
        <w:numPr>
          <w:ilvl w:val="1"/>
          <w:numId w:val="12"/>
        </w:numPr>
        <w:tabs>
          <w:tab w:val="left" w:leader="none" w:pos="993"/>
        </w:tabs>
        <w:spacing w:after="120" w:before="120" w:lineRule="auto"/>
        <w:ind w:left="720"/>
      </w:pPr>
      <w:bookmarkStart w:colFirst="0" w:colLast="0" w:name="_heading=h.1jlao46" w:id="71"/>
      <w:bookmarkEnd w:id="71"/>
      <w:r w:rsidDel="00000000" w:rsidR="00000000" w:rsidRPr="00000000">
        <w:rPr>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52">
      <w:pPr>
        <w:numPr>
          <w:ilvl w:val="2"/>
          <w:numId w:val="12"/>
        </w:numPr>
        <w:spacing w:after="120" w:before="120" w:lineRule="auto"/>
        <w:ind w:left="1800" w:hanging="1080"/>
      </w:pPr>
      <w:bookmarkStart w:colFirst="0" w:colLast="0" w:name="_heading=h.43ky6rz" w:id="72"/>
      <w:bookmarkEnd w:id="72"/>
      <w:r w:rsidDel="00000000" w:rsidR="00000000" w:rsidRPr="00000000">
        <w:rPr>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53">
      <w:pPr>
        <w:numPr>
          <w:ilvl w:val="2"/>
          <w:numId w:val="12"/>
        </w:numPr>
        <w:spacing w:after="120" w:before="120" w:lineRule="auto"/>
        <w:ind w:left="1800" w:hanging="1080"/>
      </w:pPr>
      <w:bookmarkStart w:colFirst="0" w:colLast="0" w:name="_heading=h.2iq8gzs" w:id="73"/>
      <w:bookmarkEnd w:id="73"/>
      <w:r w:rsidDel="00000000" w:rsidR="00000000" w:rsidRPr="00000000">
        <w:rPr>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4">
      <w:pPr>
        <w:numPr>
          <w:ilvl w:val="1"/>
          <w:numId w:val="12"/>
        </w:numPr>
        <w:tabs>
          <w:tab w:val="left" w:leader="none" w:pos="993"/>
        </w:tabs>
        <w:spacing w:after="120" w:before="120" w:lineRule="auto"/>
        <w:ind w:left="720"/>
      </w:pPr>
      <w:bookmarkStart w:colFirst="0" w:colLast="0" w:name="_heading=h.xvir7l" w:id="74"/>
      <w:bookmarkEnd w:id="74"/>
      <w:r w:rsidDel="00000000" w:rsidR="00000000" w:rsidRPr="00000000">
        <w:rPr>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spacing w:after="120" w:lineRule="auto"/>
        <w:jc w:val="center"/>
        <w:rPr>
          <w:b w:val="1"/>
        </w:rPr>
      </w:pPr>
      <w:r w:rsidDel="00000000" w:rsidR="00000000" w:rsidRPr="00000000">
        <w:br w:type="page"/>
      </w:r>
      <w:r w:rsidDel="00000000" w:rsidR="00000000" w:rsidRPr="00000000">
        <w:rPr>
          <w:b w:val="1"/>
          <w:rtl w:val="0"/>
        </w:rPr>
        <w:t xml:space="preserve">Annex D3: LGPS</w:t>
      </w:r>
    </w:p>
    <w:p w:rsidR="00000000" w:rsidDel="00000000" w:rsidP="00000000" w:rsidRDefault="00000000" w:rsidRPr="00000000" w14:paraId="00000157">
      <w:pPr>
        <w:rPr>
          <w:b w:val="1"/>
          <w:i w:val="1"/>
        </w:rPr>
      </w:pPr>
      <w:r w:rsidDel="00000000" w:rsidR="00000000" w:rsidRPr="00000000">
        <w:rPr>
          <w:rtl w:val="0"/>
        </w:rPr>
      </w:r>
    </w:p>
    <w:p w:rsidR="00000000" w:rsidDel="00000000" w:rsidP="00000000" w:rsidRDefault="00000000" w:rsidRPr="00000000" w14:paraId="00000158">
      <w:pPr>
        <w:keepNext w:val="1"/>
        <w:numPr>
          <w:ilvl w:val="0"/>
          <w:numId w:val="10"/>
        </w:numPr>
        <w:spacing w:before="120" w:lineRule="auto"/>
        <w:ind w:left="357"/>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159">
      <w:pPr>
        <w:keepNext w:val="1"/>
        <w:numPr>
          <w:ilvl w:val="1"/>
          <w:numId w:val="10"/>
        </w:numPr>
        <w:tabs>
          <w:tab w:val="left" w:leader="none" w:pos="993"/>
        </w:tabs>
        <w:spacing w:after="120" w:before="120" w:lineRule="auto"/>
        <w:ind w:left="720"/>
      </w:pPr>
      <w:r w:rsidDel="00000000" w:rsidR="00000000" w:rsidRPr="00000000">
        <w:rPr>
          <w:rtl w:val="0"/>
        </w:rPr>
        <w:t xml:space="preserve">In this Annex D3: LGPS to Part D: Pensions, the following words have the following meanings and they shall supplement Schedule J1: Definitions:</w:t>
      </w:r>
    </w:p>
    <w:tbl>
      <w:tblPr>
        <w:tblStyle w:val="Table5"/>
        <w:tblW w:w="9242.0" w:type="dxa"/>
        <w:jc w:val="left"/>
        <w:tblLayout w:type="fixed"/>
        <w:tblLook w:val="0000"/>
      </w:tblPr>
      <w:tblGrid>
        <w:gridCol w:w="2314"/>
        <w:gridCol w:w="6928"/>
        <w:tblGridChange w:id="0">
          <w:tblGrid>
            <w:gridCol w:w="2314"/>
            <w:gridCol w:w="6928"/>
          </w:tblGrid>
        </w:tblGridChange>
      </w:tblGrid>
      <w:tr>
        <w:trPr>
          <w:cantSplit w:val="0"/>
          <w:trHeight w:val="1062"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5A">
            <w:pPr>
              <w:spacing w:after="0" w:lineRule="auto"/>
              <w:ind w:left="720" w:firstLine="0"/>
              <w:rPr/>
            </w:pPr>
            <w:r w:rsidDel="00000000" w:rsidR="00000000" w:rsidRPr="00000000">
              <w:rPr>
                <w:rtl w:val="0"/>
              </w:rPr>
              <w:t xml:space="preserve">"</w:t>
            </w:r>
            <w:r w:rsidDel="00000000" w:rsidR="00000000" w:rsidRPr="00000000">
              <w:rPr>
                <w:b w:val="1"/>
                <w:rtl w:val="0"/>
              </w:rPr>
              <w:t xml:space="preserve">Administering Authority</w:t>
            </w:r>
            <w:r w:rsidDel="00000000" w:rsidR="00000000" w:rsidRPr="00000000">
              <w:rPr>
                <w:rtl w:val="0"/>
              </w:rPr>
              <w:t xml:space="preserve">"</w:t>
            </w:r>
          </w:p>
          <w:p w:rsidR="00000000" w:rsidDel="00000000" w:rsidP="00000000" w:rsidRDefault="00000000" w:rsidRPr="00000000" w14:paraId="0000015B">
            <w:pPr>
              <w:ind w:left="720" w:firstLine="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5C">
            <w:pPr>
              <w:spacing w:after="0" w:lineRule="auto"/>
              <w:rPr/>
            </w:pPr>
            <w:r w:rsidDel="00000000" w:rsidR="00000000" w:rsidRPr="00000000">
              <w:rPr>
                <w:rtl w:val="0"/>
              </w:rPr>
              <w:t xml:space="preserve">in relation to</w:t>
            </w:r>
            <w:r w:rsidDel="00000000" w:rsidR="00000000" w:rsidRPr="00000000">
              <w:rPr>
                <w:rtl w:val="0"/>
              </w:rPr>
              <w:t xml:space="preserve"> the Fund,</w:t>
            </w:r>
            <w:r w:rsidDel="00000000" w:rsidR="00000000" w:rsidRPr="00000000">
              <w:rPr>
                <w:b w:val="1"/>
                <w:rtl w:val="0"/>
              </w:rPr>
              <w:t xml:space="preserve"> </w:t>
            </w:r>
            <w:r w:rsidDel="00000000" w:rsidR="00000000" w:rsidRPr="00000000">
              <w:rPr>
                <w:rtl w:val="0"/>
              </w:rPr>
              <w:t xml:space="preserve">t</w:t>
            </w:r>
            <w:r w:rsidDel="00000000" w:rsidR="00000000" w:rsidRPr="00000000">
              <w:rPr>
                <w:rtl w:val="0"/>
              </w:rPr>
              <w:t xml:space="preserve">he relevant Administering Authority of that Fund for the purposes of the Local Government Pension Scheme Regulations 2013;</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D">
            <w:pPr>
              <w:ind w:left="720" w:firstLine="0"/>
              <w:rPr/>
            </w:pPr>
            <w:r w:rsidDel="00000000" w:rsidR="00000000" w:rsidRPr="00000000">
              <w:rPr>
                <w:rtl w:val="0"/>
              </w:rPr>
              <w:t xml:space="preserve">“</w:t>
            </w:r>
            <w:r w:rsidDel="00000000" w:rsidR="00000000" w:rsidRPr="00000000">
              <w:rPr>
                <w:b w:val="1"/>
                <w:rtl w:val="0"/>
              </w:rPr>
              <w:t xml:space="preserve">Excess Amount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E">
            <w:pPr>
              <w:rPr/>
            </w:pPr>
            <w:r w:rsidDel="00000000" w:rsidR="00000000" w:rsidRPr="00000000">
              <w:rPr>
                <w:rtl w:val="0"/>
              </w:rPr>
              <w:t xml:space="preserve">any Pension Costs incurred by the Supplier or its Subcontractors in any Pension Period that exceed the Pension Base Cost.</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ind w:left="720" w:firstLine="0"/>
              <w:rPr/>
            </w:pPr>
            <w:r w:rsidDel="00000000" w:rsidR="00000000" w:rsidRPr="00000000">
              <w:rPr>
                <w:rtl w:val="0"/>
              </w:rPr>
              <w:t xml:space="preserve">"</w:t>
            </w:r>
            <w:r w:rsidDel="00000000" w:rsidR="00000000" w:rsidRPr="00000000">
              <w:rPr>
                <w:b w:val="1"/>
                <w:rtl w:val="0"/>
              </w:rPr>
              <w:t xml:space="preserve">Fund Actuary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rPr/>
            </w:pPr>
            <w:r w:rsidDel="00000000" w:rsidR="00000000" w:rsidRPr="00000000">
              <w:rPr>
                <w:rtl w:val="0"/>
              </w:rPr>
              <w:t xml:space="preserve">the actuary to a Fund appointed by the Administering Authority of that Fund;</w:t>
            </w:r>
          </w:p>
        </w:tc>
      </w:tr>
      <w:tr>
        <w:trPr>
          <w:cantSplit w:val="0"/>
          <w:trHeight w:val="33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ind w:left="720" w:firstLine="0"/>
              <w:rPr/>
            </w:pPr>
            <w:r w:rsidDel="00000000" w:rsidR="00000000" w:rsidRPr="00000000">
              <w:rPr>
                <w:rtl w:val="0"/>
              </w:rPr>
              <w:t xml:space="preserve">"</w:t>
            </w:r>
            <w:r w:rsidDel="00000000" w:rsidR="00000000" w:rsidRPr="00000000">
              <w:rPr>
                <w:b w:val="1"/>
                <w:rtl w:val="0"/>
              </w:rPr>
              <w:t xml:space="preserve">Fund</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rPr>
                <w:b w:val="1"/>
                <w:strike w:val="1"/>
              </w:rPr>
            </w:pPr>
            <w:r w:rsidDel="00000000" w:rsidR="00000000" w:rsidRPr="00000000">
              <w:rPr>
                <w:rtl w:val="0"/>
              </w:rPr>
              <w:t xml:space="preserve">the pension fund within the LGPS in relation to which the relevant LGPS Eligible Employee was a member of, or was entitled to become a member of, immediately before the Relevant Transfer Date (or, in the case of an LGPS Eligible Employee who was a member of, or was entitled to become a member of a scheme Broadly Comparable to the LGPS immediately before the Relevant Transfer Date, the Fund which the Buyer determines is the applicable Fund (in consultation with the Administering Authority for that Fund having regard to the requirements of the LGPS Regulations);</w:t>
            </w:r>
            <w:r w:rsidDel="00000000" w:rsidR="00000000" w:rsidRPr="00000000">
              <w:rPr>
                <w:rtl w:val="0"/>
              </w:rPr>
            </w:r>
          </w:p>
        </w:tc>
      </w:tr>
      <w:tr>
        <w:trPr>
          <w:cantSplit w:val="0"/>
          <w:trHeight w:val="126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ind w:left="720" w:firstLine="0"/>
              <w:rPr/>
            </w:pPr>
            <w:r w:rsidDel="00000000" w:rsidR="00000000" w:rsidRPr="00000000">
              <w:rPr>
                <w:rtl w:val="0"/>
              </w:rPr>
              <w:t xml:space="preserve">"</w:t>
            </w:r>
            <w:r w:rsidDel="00000000" w:rsidR="00000000" w:rsidRPr="00000000">
              <w:rPr>
                <w:b w:val="1"/>
                <w:rtl w:val="0"/>
              </w:rPr>
              <w:t xml:space="preserve">LGPS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rPr/>
            </w:pPr>
            <w:r w:rsidDel="00000000" w:rsidR="00000000" w:rsidRPr="00000000">
              <w:rPr>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ind w:left="720" w:firstLine="0"/>
              <w:rPr/>
            </w:pPr>
            <w:r w:rsidDel="00000000" w:rsidR="00000000" w:rsidRPr="00000000">
              <w:rPr>
                <w:rtl w:val="0"/>
              </w:rPr>
              <w:t xml:space="preserve">"</w:t>
            </w:r>
            <w:r w:rsidDel="00000000" w:rsidR="00000000" w:rsidRPr="00000000">
              <w:rPr>
                <w:b w:val="1"/>
                <w:rtl w:val="0"/>
              </w:rPr>
              <w:t xml:space="preserve">LGPS Admission Agreement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6">
            <w:pPr>
              <w:rPr/>
            </w:pPr>
            <w:r w:rsidDel="00000000" w:rsidR="00000000" w:rsidRPr="00000000">
              <w:rPr>
                <w:rtl w:val="0"/>
              </w:rPr>
              <w:t xml:space="preserve">an admission agreement within the meaning  in Schedule 1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7">
            <w:pPr>
              <w:ind w:left="720" w:firstLine="0"/>
              <w:rPr/>
            </w:pPr>
            <w:r w:rsidDel="00000000" w:rsidR="00000000" w:rsidRPr="00000000">
              <w:rPr>
                <w:rtl w:val="0"/>
              </w:rPr>
              <w:t xml:space="preserve">"</w:t>
            </w:r>
            <w:r w:rsidDel="00000000" w:rsidR="00000000" w:rsidRPr="00000000">
              <w:rPr>
                <w:b w:val="1"/>
                <w:rtl w:val="0"/>
              </w:rPr>
              <w:t xml:space="preserve">LGPS Admission Body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8">
            <w:pPr>
              <w:rPr/>
            </w:pPr>
            <w:r w:rsidDel="00000000" w:rsidR="00000000" w:rsidRPr="00000000">
              <w:rPr>
                <w:rtl w:val="0"/>
              </w:rPr>
              <w:t xml:space="preserve">an admission body (within the meaning of Part 3 of Schedule 2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9">
            <w:pPr>
              <w:ind w:left="720" w:firstLine="0"/>
              <w:rPr/>
            </w:pPr>
            <w:r w:rsidDel="00000000" w:rsidR="00000000" w:rsidRPr="00000000">
              <w:rPr>
                <w:rtl w:val="0"/>
              </w:rPr>
              <w:t xml:space="preserve">"</w:t>
            </w:r>
            <w:r w:rsidDel="00000000" w:rsidR="00000000" w:rsidRPr="00000000">
              <w:rPr>
                <w:b w:val="1"/>
                <w:rtl w:val="0"/>
              </w:rPr>
              <w:t xml:space="preserve">LGPS Eligible Employees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A">
            <w:pPr>
              <w:rPr/>
            </w:pPr>
            <w:r w:rsidDel="00000000" w:rsidR="00000000" w:rsidRPr="00000000">
              <w:rPr>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trPr>
          <w:cantSplit w:val="0"/>
          <w:trHeight w:val="1665"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6B">
            <w:pPr>
              <w:spacing w:after="0" w:lineRule="auto"/>
              <w:ind w:left="720" w:firstLine="0"/>
              <w:rPr/>
            </w:pPr>
            <w:r w:rsidDel="00000000" w:rsidR="00000000" w:rsidRPr="00000000">
              <w:rPr>
                <w:rtl w:val="0"/>
              </w:rPr>
              <w:t xml:space="preserve">"</w:t>
            </w:r>
            <w:r w:rsidDel="00000000" w:rsidR="00000000" w:rsidRPr="00000000">
              <w:rPr>
                <w:b w:val="1"/>
                <w:rtl w:val="0"/>
              </w:rPr>
              <w:t xml:space="preserve">LGPS Regulations</w:t>
            </w:r>
            <w:r w:rsidDel="00000000" w:rsidR="00000000" w:rsidRPr="00000000">
              <w:rPr>
                <w:rtl w:val="0"/>
              </w:rPr>
              <w:t xml:space="preserve">"</w:t>
            </w:r>
          </w:p>
        </w:tc>
        <w:tc>
          <w:tcPr>
            <w:tcBorders>
              <w:top w:color="000000" w:space="0" w:sz="0" w:val="nil"/>
              <w:left w:color="000000" w:space="0" w:sz="0" w:val="nil"/>
              <w:right w:color="000000" w:space="0" w:sz="0" w:val="nil"/>
            </w:tcBorders>
          </w:tcPr>
          <w:p w:rsidR="00000000" w:rsidDel="00000000" w:rsidP="00000000" w:rsidRDefault="00000000" w:rsidRPr="00000000" w14:paraId="0000016C">
            <w:pPr>
              <w:spacing w:after="0" w:lineRule="auto"/>
              <w:rPr/>
            </w:pPr>
            <w:r w:rsidDel="00000000" w:rsidR="00000000" w:rsidRPr="00000000">
              <w:rPr>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trPr>
          <w:cantSplit w:val="0"/>
          <w:trHeight w:val="828"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D">
            <w:pPr>
              <w:spacing w:after="0" w:lineRule="auto"/>
              <w:ind w:left="720" w:firstLine="0"/>
              <w:rPr>
                <w:b w:val="1"/>
              </w:rPr>
            </w:pPr>
            <w:r w:rsidDel="00000000" w:rsidR="00000000" w:rsidRPr="00000000">
              <w:rPr>
                <w:rtl w:val="0"/>
              </w:rPr>
              <w:t xml:space="preserve">“</w:t>
            </w:r>
            <w:r w:rsidDel="00000000" w:rsidR="00000000" w:rsidRPr="00000000">
              <w:rPr>
                <w:b w:val="1"/>
                <w:rtl w:val="0"/>
              </w:rPr>
              <w:t xml:space="preserve">Pension Base Cost”</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E">
            <w:pPr>
              <w:spacing w:after="0" w:lineRule="auto"/>
              <w:rPr>
                <w:strike w:val="1"/>
              </w:rPr>
            </w:pPr>
            <w:r w:rsidDel="00000000" w:rsidR="00000000" w:rsidRPr="00000000">
              <w:rPr>
                <w:rtl w:val="0"/>
              </w:rPr>
              <w:t xml:space="preserve">in relation to the LGPS Eligible Employees, who are at the relevant time members of the LGPS representing the primary rate of the employer’s contribution (within the meaning given to the phrase “primary rate” by regulation 62(4) of the Local Government Pension Scheme Regulations 2013 (SI 2013/2356)) determined by the Fund applicable to the LGPS Eligible Employees;</w:t>
            </w:r>
            <w:r w:rsidDel="00000000" w:rsidR="00000000" w:rsidRPr="00000000">
              <w:rPr>
                <w:rtl w:val="0"/>
              </w:rPr>
            </w:r>
          </w:p>
          <w:p w:rsidR="00000000" w:rsidDel="00000000" w:rsidP="00000000" w:rsidRDefault="00000000" w:rsidRPr="00000000" w14:paraId="0000016F">
            <w:pPr>
              <w:spacing w:after="0" w:lineRule="auto"/>
              <w:rPr/>
            </w:pPr>
            <w:r w:rsidDel="00000000" w:rsidR="00000000" w:rsidRPr="00000000">
              <w:rPr>
                <w:rtl w:val="0"/>
              </w:rPr>
            </w:r>
          </w:p>
          <w:p w:rsidR="00000000" w:rsidDel="00000000" w:rsidP="00000000" w:rsidRDefault="00000000" w:rsidRPr="00000000" w14:paraId="00000170">
            <w:pPr>
              <w:spacing w:after="0" w:lineRule="auto"/>
              <w:rPr/>
            </w:pPr>
            <w:r w:rsidDel="00000000" w:rsidR="00000000" w:rsidRPr="00000000">
              <w:rPr>
                <w:rtl w:val="0"/>
              </w:rPr>
              <w:t xml:space="preserve">("pensionable pay" for these purposes as defined under the LGPS Regulations);</w:t>
            </w:r>
          </w:p>
          <w:p w:rsidR="00000000" w:rsidDel="00000000" w:rsidP="00000000" w:rsidRDefault="00000000" w:rsidRPr="00000000" w14:paraId="00000171">
            <w:pPr>
              <w:spacing w:after="0" w:lineRule="auto"/>
              <w:rPr/>
            </w:pPr>
            <w:r w:rsidDel="00000000" w:rsidR="00000000" w:rsidRPr="00000000">
              <w:rPr>
                <w:rtl w:val="0"/>
              </w:rPr>
            </w:r>
          </w:p>
        </w:tc>
      </w:tr>
      <w:tr>
        <w:trPr>
          <w:cantSplit w:val="0"/>
          <w:trHeight w:val="1665"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2">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Costs</w:t>
            </w:r>
            <w:r w:rsidDel="00000000" w:rsidR="00000000" w:rsidRPr="00000000">
              <w:rPr>
                <w:rtl w:val="0"/>
              </w:rPr>
              <w:t xml:space="preserve">”</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3">
            <w:pPr>
              <w:rPr/>
            </w:pPr>
            <w:r w:rsidDel="00000000" w:rsidR="00000000" w:rsidRPr="00000000">
              <w:rPr>
                <w:rtl w:val="0"/>
              </w:rPr>
              <w:t xml:space="preserve">the costs of complying with the Pension Requirements, but excluding any costs relating to:</w:t>
            </w:r>
          </w:p>
          <w:p w:rsidR="00000000" w:rsidDel="00000000" w:rsidP="00000000" w:rsidRDefault="00000000" w:rsidRPr="00000000" w14:paraId="00000174">
            <w:pPr>
              <w:ind w:left="720"/>
              <w:rPr/>
            </w:pPr>
            <w:r w:rsidDel="00000000" w:rsidR="00000000" w:rsidRPr="00000000">
              <w:rPr>
                <w:rtl w:val="0"/>
              </w:rPr>
              <w:t xml:space="preserve">(a)</w:t>
              <w:tab/>
              <w:t xml:space="preserve">the provision of any bond or indemnity that the Supplier or its Subcontractors are required to provide under the terms of any Admission Agreement; and</w:t>
            </w:r>
          </w:p>
          <w:p w:rsidR="00000000" w:rsidDel="00000000" w:rsidP="00000000" w:rsidRDefault="00000000" w:rsidRPr="00000000" w14:paraId="00000175">
            <w:pPr>
              <w:ind w:left="720"/>
              <w:rPr/>
            </w:pPr>
            <w:r w:rsidDel="00000000" w:rsidR="00000000" w:rsidRPr="00000000">
              <w:rPr>
                <w:rtl w:val="0"/>
              </w:rPr>
              <w:t xml:space="preserve">(b)</w:t>
              <w:tab/>
              <w:t xml:space="preserve">the provision of advice from the actuary to the LGPS arising from the instruction from the Supplier or its Subcontractors in relation to the Pension Requirements;</w:t>
            </w:r>
          </w:p>
          <w:p w:rsidR="00000000" w:rsidDel="00000000" w:rsidP="00000000" w:rsidRDefault="00000000" w:rsidRPr="00000000" w14:paraId="00000176">
            <w:pPr>
              <w:rPr/>
            </w:pPr>
            <w:r w:rsidDel="00000000" w:rsidR="00000000" w:rsidRPr="00000000">
              <w:rPr>
                <w:rtl w:val="0"/>
              </w:rPr>
              <w:t xml:space="preserve">which will be covered by the Supplier or Subcontractor, as appropriate; and</w:t>
            </w:r>
          </w:p>
          <w:p w:rsidR="00000000" w:rsidDel="00000000" w:rsidP="00000000" w:rsidRDefault="00000000" w:rsidRPr="00000000" w14:paraId="00000177">
            <w:pPr>
              <w:spacing w:after="0" w:lineRule="auto"/>
              <w:rPr>
                <w:sz w:val="24"/>
                <w:szCs w:val="24"/>
              </w:rPr>
            </w:pPr>
            <w:r w:rsidDel="00000000" w:rsidR="00000000" w:rsidRPr="00000000">
              <w:rPr>
                <w:rtl w:val="0"/>
              </w:rPr>
            </w:r>
          </w:p>
        </w:tc>
      </w:tr>
      <w:tr>
        <w:trPr>
          <w:cantSplit w:val="0"/>
          <w:trHeight w:val="2547"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8">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Requirements</w:t>
            </w: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9">
            <w:pPr>
              <w:rPr/>
            </w:pPr>
            <w:r w:rsidDel="00000000" w:rsidR="00000000" w:rsidRPr="00000000">
              <w:rPr>
                <w:rtl w:val="0"/>
              </w:rPr>
              <w:t xml:space="preserve">the terms and conditions set out in:</w:t>
            </w:r>
          </w:p>
          <w:p w:rsidR="00000000" w:rsidDel="00000000" w:rsidP="00000000" w:rsidRDefault="00000000" w:rsidRPr="00000000" w14:paraId="0000017A">
            <w:pPr>
              <w:ind w:left="720"/>
              <w:rPr/>
            </w:pPr>
            <w:r w:rsidDel="00000000" w:rsidR="00000000" w:rsidRPr="00000000">
              <w:rPr>
                <w:rtl w:val="0"/>
              </w:rPr>
              <w:t xml:space="preserve">(a)</w:t>
              <w:tab/>
              <w:t xml:space="preserve">paragraph 2 of this Annex D3  (Supplier to Become an  LGPS Admission  Body), and paragraph 4 of Annex D3 (Discretionary Benefits); and</w:t>
            </w:r>
          </w:p>
          <w:p w:rsidR="00000000" w:rsidDel="00000000" w:rsidP="00000000" w:rsidRDefault="00000000" w:rsidRPr="00000000" w14:paraId="0000017B">
            <w:pPr>
              <w:ind w:left="720"/>
              <w:rPr/>
            </w:pPr>
            <w:r w:rsidDel="00000000" w:rsidR="00000000" w:rsidRPr="00000000">
              <w:rPr>
                <w:rtl w:val="0"/>
              </w:rPr>
              <w:t xml:space="preserve">(b)</w:t>
              <w:tab/>
              <w:t xml:space="preserve">the  LGPS Admission Agreement,</w:t>
            </w:r>
          </w:p>
          <w:p w:rsidR="00000000" w:rsidDel="00000000" w:rsidP="00000000" w:rsidRDefault="00000000" w:rsidRPr="00000000" w14:paraId="0000017C">
            <w:pPr>
              <w:spacing w:after="0" w:lineRule="auto"/>
              <w:ind w:left="720"/>
              <w:rPr/>
            </w:pPr>
            <w:r w:rsidDel="00000000" w:rsidR="00000000" w:rsidRPr="00000000">
              <w:rPr>
                <w:rtl w:val="0"/>
              </w:rPr>
              <w:t xml:space="preserve">but in each case in respect of LGPS Eligible Employees only.</w:t>
            </w:r>
          </w:p>
          <w:p w:rsidR="00000000" w:rsidDel="00000000" w:rsidP="00000000" w:rsidRDefault="00000000" w:rsidRPr="00000000" w14:paraId="0000017D">
            <w:pPr>
              <w:spacing w:after="0" w:lineRule="auto"/>
              <w:rPr>
                <w:sz w:val="24"/>
                <w:szCs w:val="24"/>
              </w:rPr>
            </w:pPr>
            <w:r w:rsidDel="00000000" w:rsidR="00000000" w:rsidRPr="00000000">
              <w:rPr>
                <w:rtl w:val="0"/>
              </w:rPr>
            </w:r>
          </w:p>
        </w:tc>
      </w:tr>
    </w:tbl>
    <w:p w:rsidR="00000000" w:rsidDel="00000000" w:rsidP="00000000" w:rsidRDefault="00000000" w:rsidRPr="00000000" w14:paraId="0000017E">
      <w:pPr>
        <w:keepNext w:val="1"/>
        <w:numPr>
          <w:ilvl w:val="0"/>
          <w:numId w:val="10"/>
        </w:numPr>
        <w:spacing w:before="120" w:lineRule="auto"/>
        <w:ind w:left="720"/>
        <w:rPr>
          <w:b w:val="1"/>
          <w:smallCaps w:val="1"/>
        </w:rPr>
      </w:pPr>
      <w:r w:rsidDel="00000000" w:rsidR="00000000" w:rsidRPr="00000000">
        <w:rPr>
          <w:b w:val="1"/>
          <w:smallCaps w:val="1"/>
          <w:rtl w:val="0"/>
        </w:rPr>
        <w:t xml:space="preserve">SUPPLIER TO BECOME AN LGPS ADMISSION BODY</w:t>
      </w:r>
    </w:p>
    <w:p w:rsidR="00000000" w:rsidDel="00000000" w:rsidP="00000000" w:rsidRDefault="00000000" w:rsidRPr="00000000" w14:paraId="0000017F">
      <w:pPr>
        <w:numPr>
          <w:ilvl w:val="1"/>
          <w:numId w:val="10"/>
        </w:numPr>
        <w:tabs>
          <w:tab w:val="left" w:leader="none" w:pos="993"/>
        </w:tabs>
        <w:spacing w:after="120" w:before="120" w:lineRule="auto"/>
        <w:ind w:left="720"/>
      </w:pPr>
      <w:bookmarkStart w:colFirst="0" w:colLast="0" w:name="_heading=h.3hv69ve" w:id="75"/>
      <w:bookmarkEnd w:id="75"/>
      <w:r w:rsidDel="00000000" w:rsidR="00000000" w:rsidRPr="00000000">
        <w:rPr>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80">
      <w:pPr>
        <w:numPr>
          <w:ilvl w:val="1"/>
          <w:numId w:val="10"/>
        </w:numPr>
        <w:tabs>
          <w:tab w:val="left" w:leader="none" w:pos="993"/>
        </w:tabs>
        <w:spacing w:after="120" w:before="120" w:lineRule="auto"/>
        <w:ind w:left="720"/>
      </w:pPr>
      <w:r w:rsidDel="00000000" w:rsidR="00000000" w:rsidRPr="00000000">
        <w:rPr>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81">
      <w:pPr>
        <w:numPr>
          <w:ilvl w:val="1"/>
          <w:numId w:val="10"/>
        </w:numPr>
        <w:tabs>
          <w:tab w:val="left" w:leader="none" w:pos="993"/>
        </w:tabs>
        <w:spacing w:after="120" w:before="120" w:lineRule="auto"/>
        <w:ind w:left="720"/>
      </w:pPr>
      <w:r w:rsidDel="00000000" w:rsidR="00000000" w:rsidRPr="00000000">
        <w:rPr>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82">
      <w:pPr>
        <w:numPr>
          <w:ilvl w:val="1"/>
          <w:numId w:val="10"/>
        </w:numPr>
        <w:tabs>
          <w:tab w:val="left" w:leader="none" w:pos="993"/>
        </w:tabs>
        <w:spacing w:after="120" w:before="120" w:lineRule="auto"/>
        <w:ind w:left="720"/>
      </w:pPr>
      <w:r w:rsidDel="00000000" w:rsidR="00000000" w:rsidRPr="00000000">
        <w:rPr>
          <w:rtl w:val="0"/>
        </w:rPr>
        <w:t xml:space="preserve">The Supplier shall not automatically enroll or re-enroll for the purposes of the Pensions Act 2008 any LGPS Eligible Employees in any pension scheme other than the LGPS.</w:t>
      </w:r>
    </w:p>
    <w:p w:rsidR="00000000" w:rsidDel="00000000" w:rsidP="00000000" w:rsidRDefault="00000000" w:rsidRPr="00000000" w14:paraId="00000183">
      <w:pPr>
        <w:keepNext w:val="1"/>
        <w:numPr>
          <w:ilvl w:val="0"/>
          <w:numId w:val="10"/>
        </w:numPr>
        <w:spacing w:before="120" w:lineRule="auto"/>
        <w:ind w:left="720"/>
        <w:rPr>
          <w:b w:val="1"/>
          <w:smallCaps w:val="1"/>
        </w:rPr>
      </w:pPr>
      <w:r w:rsidDel="00000000" w:rsidR="00000000" w:rsidRPr="00000000">
        <w:rPr>
          <w:b w:val="1"/>
          <w:smallCaps w:val="1"/>
          <w:rtl w:val="0"/>
        </w:rPr>
        <w:t xml:space="preserve">RIGHT OF SET-OFF</w:t>
      </w:r>
    </w:p>
    <w:p w:rsidR="00000000" w:rsidDel="00000000" w:rsidP="00000000" w:rsidRDefault="00000000" w:rsidRPr="00000000" w14:paraId="00000184">
      <w:pPr>
        <w:ind w:left="357" w:firstLine="0"/>
        <w:rPr/>
      </w:pPr>
      <w:bookmarkStart w:colFirst="0" w:colLast="0" w:name="_heading=h.1x0gk37" w:id="76"/>
      <w:bookmarkEnd w:id="76"/>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85">
      <w:pPr>
        <w:keepNext w:val="1"/>
        <w:numPr>
          <w:ilvl w:val="0"/>
          <w:numId w:val="10"/>
        </w:numPr>
        <w:spacing w:before="120" w:lineRule="auto"/>
        <w:ind w:left="720"/>
        <w:rPr>
          <w:b w:val="1"/>
          <w:smallCaps w:val="1"/>
        </w:rPr>
      </w:pPr>
      <w:bookmarkStart w:colFirst="0" w:colLast="0" w:name="_heading=h.4h042r0" w:id="77"/>
      <w:bookmarkEnd w:id="77"/>
      <w:r w:rsidDel="00000000" w:rsidR="00000000" w:rsidRPr="00000000">
        <w:rPr>
          <w:b w:val="1"/>
          <w:smallCaps w:val="1"/>
          <w:rtl w:val="0"/>
        </w:rPr>
        <w:t xml:space="preserve">SUPPLIER CEASES TO BE AN LGPS ADMISSION BODY</w:t>
      </w:r>
    </w:p>
    <w:p w:rsidR="00000000" w:rsidDel="00000000" w:rsidP="00000000" w:rsidRDefault="00000000" w:rsidRPr="00000000" w14:paraId="00000186">
      <w:pPr>
        <w:ind w:left="357" w:firstLine="0"/>
        <w:rPr/>
      </w:pPr>
      <w:bookmarkStart w:colFirst="0" w:colLast="0" w:name="_heading=h.2w5ecyt" w:id="78"/>
      <w:bookmarkEnd w:id="78"/>
      <w:r w:rsidDel="00000000" w:rsidR="00000000" w:rsidRPr="00000000">
        <w:rPr>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87">
      <w:pPr>
        <w:keepNext w:val="1"/>
        <w:numPr>
          <w:ilvl w:val="0"/>
          <w:numId w:val="10"/>
        </w:numPr>
        <w:spacing w:before="120" w:lineRule="auto"/>
        <w:ind w:left="720"/>
        <w:rPr>
          <w:b w:val="1"/>
          <w:smallCaps w:val="1"/>
        </w:rPr>
      </w:pPr>
      <w:bookmarkStart w:colFirst="0" w:colLast="0" w:name="_heading=h.1baon6m" w:id="79"/>
      <w:bookmarkEnd w:id="79"/>
      <w:r w:rsidDel="00000000" w:rsidR="00000000" w:rsidRPr="00000000">
        <w:rPr>
          <w:b w:val="1"/>
          <w:smallCaps w:val="1"/>
          <w:rtl w:val="0"/>
        </w:rPr>
        <w:t xml:space="preserve">DISCRETIONARY BENEFITS</w:t>
      </w:r>
    </w:p>
    <w:p w:rsidR="00000000" w:rsidDel="00000000" w:rsidP="00000000" w:rsidRDefault="00000000" w:rsidRPr="00000000" w14:paraId="00000188">
      <w:pPr>
        <w:ind w:left="357" w:firstLine="0"/>
        <w:rPr/>
      </w:pPr>
      <w:bookmarkStart w:colFirst="0" w:colLast="0" w:name="_heading=h.3vac5uf" w:id="80"/>
      <w:bookmarkEnd w:id="80"/>
      <w:r w:rsidDel="00000000" w:rsidR="00000000" w:rsidRPr="00000000">
        <w:rPr>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89">
      <w:pPr>
        <w:keepNext w:val="1"/>
        <w:numPr>
          <w:ilvl w:val="0"/>
          <w:numId w:val="10"/>
        </w:numPr>
        <w:spacing w:before="120" w:lineRule="auto"/>
        <w:ind w:left="720"/>
        <w:rPr>
          <w:b w:val="1"/>
          <w:smallCaps w:val="1"/>
          <w:u w:val="none"/>
        </w:rPr>
      </w:pPr>
      <w:r w:rsidDel="00000000" w:rsidR="00000000" w:rsidRPr="00000000">
        <w:rPr>
          <w:b w:val="1"/>
          <w:smallCaps w:val="1"/>
          <w:rtl w:val="0"/>
        </w:rPr>
        <w:t xml:space="preserve"> FUNDING</w:t>
      </w:r>
      <w:r w:rsidDel="00000000" w:rsidR="00000000" w:rsidRPr="00000000">
        <w:rPr>
          <w:rtl w:val="0"/>
        </w:rPr>
      </w:r>
    </w:p>
    <w:p w:rsidR="00000000" w:rsidDel="00000000" w:rsidP="00000000" w:rsidRDefault="00000000" w:rsidRPr="00000000" w14:paraId="0000018A">
      <w:pPr>
        <w:ind w:hanging="57"/>
        <w:rPr>
          <w:b w:val="1"/>
          <w:smallCaps w:val="1"/>
        </w:rPr>
      </w:pPr>
      <w:r w:rsidDel="00000000" w:rsidR="00000000" w:rsidRPr="00000000">
        <w:rPr>
          <w:rtl w:val="0"/>
        </w:rPr>
      </w:r>
    </w:p>
    <w:p w:rsidR="00000000" w:rsidDel="00000000" w:rsidP="00000000" w:rsidRDefault="00000000" w:rsidRPr="00000000" w14:paraId="0000018B">
      <w:pPr>
        <w:numPr>
          <w:ilvl w:val="1"/>
          <w:numId w:val="10"/>
        </w:numPr>
        <w:tabs>
          <w:tab w:val="left" w:leader="none" w:pos="993"/>
        </w:tabs>
        <w:spacing w:after="120" w:before="120" w:lineRule="auto"/>
        <w:ind w:left="720"/>
      </w:pPr>
      <w:r w:rsidDel="00000000" w:rsidR="00000000" w:rsidRPr="00000000">
        <w:rPr>
          <w:rtl w:val="0"/>
        </w:rPr>
        <w:t xml:space="preserve">The Buyer hereby undertakes that it shall procure that</w:t>
      </w:r>
      <w:bookmarkStart w:colFirst="0" w:colLast="0" w:name="bookmark=kix.hlwfccs8xe2" w:id="81"/>
      <w:bookmarkEnd w:id="81"/>
      <w:r w:rsidDel="00000000" w:rsidR="00000000" w:rsidRPr="00000000">
        <w:rPr>
          <w:rtl w:val="0"/>
        </w:rPr>
        <w:t xml:space="preserve">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rsidR="00000000" w:rsidDel="00000000" w:rsidP="00000000" w:rsidRDefault="00000000" w:rsidRPr="00000000" w14:paraId="0000018C">
      <w:pPr>
        <w:numPr>
          <w:ilvl w:val="1"/>
          <w:numId w:val="10"/>
        </w:numPr>
        <w:tabs>
          <w:tab w:val="left" w:leader="none" w:pos="993"/>
        </w:tabs>
        <w:spacing w:after="120" w:before="120" w:lineRule="auto"/>
        <w:ind w:left="720"/>
      </w:pPr>
      <w:bookmarkStart w:colFirst="0" w:colLast="0" w:name="_heading=h.pkwqa1" w:id="82"/>
      <w:bookmarkEnd w:id="82"/>
      <w:r w:rsidDel="00000000" w:rsidR="00000000" w:rsidRPr="00000000">
        <w:rPr>
          <w:rtl w:val="0"/>
        </w:rPr>
        <w:t xml:space="preserve">Subject to paragraph 6.3 of this Annex D3, any </w:t>
      </w:r>
      <w:r w:rsidDel="00000000" w:rsidR="00000000" w:rsidRPr="00000000">
        <w:rPr>
          <w:b w:val="1"/>
          <w:rtl w:val="0"/>
        </w:rPr>
        <w:t xml:space="preserve">Excess Amount </w:t>
      </w:r>
      <w:r w:rsidDel="00000000" w:rsidR="00000000" w:rsidRPr="00000000">
        <w:rPr>
          <w:rtl w:val="0"/>
        </w:rPr>
        <w:t xml:space="preserve">shall be the sole responsibility of the Buyer and shall be dealt with as set out in paragraphs 6.4 to 6.7 of this Annex D3.</w:t>
      </w:r>
    </w:p>
    <w:p w:rsidR="00000000" w:rsidDel="00000000" w:rsidP="00000000" w:rsidRDefault="00000000" w:rsidRPr="00000000" w14:paraId="0000018D">
      <w:pPr>
        <w:numPr>
          <w:ilvl w:val="1"/>
          <w:numId w:val="10"/>
        </w:numPr>
        <w:tabs>
          <w:tab w:val="left" w:leader="none" w:pos="993"/>
        </w:tabs>
        <w:spacing w:after="120" w:before="120" w:lineRule="auto"/>
        <w:ind w:left="720"/>
      </w:pPr>
      <w:bookmarkStart w:colFirst="0" w:colLast="0" w:name="_heading=h.39kk8xu" w:id="83"/>
      <w:bookmarkEnd w:id="83"/>
      <w:r w:rsidDel="00000000" w:rsidR="00000000" w:rsidRPr="00000000">
        <w:rPr>
          <w:rtl w:val="0"/>
        </w:rPr>
        <w:t xml:space="preserve">Nothing in paragraph 6.2 of this Annex D3 shall require the Buyer to be responsible for any Excess Amount to the extent that such Excess Amount has arisen as a result of:</w:t>
      </w:r>
    </w:p>
    <w:p w:rsidR="00000000" w:rsidDel="00000000" w:rsidP="00000000" w:rsidRDefault="00000000" w:rsidRPr="00000000" w14:paraId="0000018E">
      <w:pPr>
        <w:numPr>
          <w:ilvl w:val="2"/>
          <w:numId w:val="10"/>
        </w:numPr>
        <w:spacing w:after="120" w:before="120" w:lineRule="auto"/>
        <w:ind w:left="1800" w:hanging="1080"/>
      </w:pPr>
      <w:r w:rsidDel="00000000" w:rsidR="00000000" w:rsidRPr="00000000">
        <w:rPr>
          <w:rtl w:val="0"/>
        </w:rPr>
        <w:t xml:space="preserve">a decision or exercise of discretion by the Supplier or any Subcontractor which:</w:t>
      </w:r>
    </w:p>
    <w:p w:rsidR="00000000" w:rsidDel="00000000" w:rsidP="00000000" w:rsidRDefault="00000000" w:rsidRPr="00000000" w14:paraId="0000018F">
      <w:pPr>
        <w:numPr>
          <w:ilvl w:val="3"/>
          <w:numId w:val="10"/>
        </w:numPr>
        <w:spacing w:after="120" w:before="120" w:lineRule="auto"/>
        <w:ind w:left="2880" w:hanging="1080"/>
      </w:pPr>
      <w:r w:rsidDel="00000000" w:rsidR="00000000" w:rsidRPr="00000000">
        <w:rPr>
          <w:rtl w:val="0"/>
        </w:rPr>
        <w:t xml:space="preserve">increases the pensionable pay of LGPS Eligible Employees above the greater of:</w:t>
      </w:r>
    </w:p>
    <w:p w:rsidR="00000000" w:rsidDel="00000000" w:rsidP="00000000" w:rsidRDefault="00000000" w:rsidRPr="00000000" w14:paraId="00000190">
      <w:pPr>
        <w:numPr>
          <w:ilvl w:val="4"/>
          <w:numId w:val="10"/>
        </w:numPr>
        <w:ind w:left="3600" w:hanging="720"/>
      </w:pPr>
      <w:r w:rsidDel="00000000" w:rsidR="00000000" w:rsidRPr="00000000">
        <w:rPr>
          <w:rtl w:val="0"/>
        </w:rPr>
        <w:t xml:space="preserve">the increases assumed in the relevant actuarial valuations of the LGPS; and</w:t>
      </w:r>
    </w:p>
    <w:p w:rsidR="00000000" w:rsidDel="00000000" w:rsidP="00000000" w:rsidRDefault="00000000" w:rsidRPr="00000000" w14:paraId="00000191">
      <w:pPr>
        <w:numPr>
          <w:ilvl w:val="4"/>
          <w:numId w:val="10"/>
        </w:numPr>
        <w:ind w:left="3600" w:hanging="720"/>
      </w:pPr>
      <w:r w:rsidDel="00000000" w:rsidR="00000000" w:rsidRPr="00000000">
        <w:rPr>
          <w:rtl w:val="0"/>
        </w:rPr>
        <w:t xml:space="preserve">the increases the Supplier and/or any Subcontractor are contractually bound to provide on the Relevant Transfer Date;</w:t>
      </w:r>
    </w:p>
    <w:p w:rsidR="00000000" w:rsidDel="00000000" w:rsidP="00000000" w:rsidRDefault="00000000" w:rsidRPr="00000000" w14:paraId="00000192">
      <w:pPr>
        <w:numPr>
          <w:ilvl w:val="3"/>
          <w:numId w:val="10"/>
        </w:numPr>
        <w:spacing w:after="120" w:before="120" w:lineRule="auto"/>
        <w:ind w:left="2880" w:hanging="1080"/>
      </w:pPr>
      <w:r w:rsidDel="00000000" w:rsidR="00000000" w:rsidRPr="00000000">
        <w:rPr>
          <w:rtl w:val="0"/>
        </w:rPr>
        <w:t xml:space="preserve">otherwise increases the benefits payable to a LGPS Eligible Employee and in particular:</w:t>
      </w:r>
    </w:p>
    <w:p w:rsidR="00000000" w:rsidDel="00000000" w:rsidP="00000000" w:rsidRDefault="00000000" w:rsidRPr="00000000" w14:paraId="00000193">
      <w:pPr>
        <w:numPr>
          <w:ilvl w:val="4"/>
          <w:numId w:val="10"/>
        </w:numPr>
        <w:ind w:left="3600" w:hanging="720"/>
      </w:pPr>
      <w:r w:rsidDel="00000000" w:rsidR="00000000" w:rsidRPr="00000000">
        <w:rPr>
          <w:rtl w:val="0"/>
        </w:rPr>
        <w:t xml:space="preserve">the immediate payment of benefits with:</w:t>
      </w:r>
    </w:p>
    <w:p w:rsidR="00000000" w:rsidDel="00000000" w:rsidP="00000000" w:rsidRDefault="00000000" w:rsidRPr="00000000" w14:paraId="00000194">
      <w:pPr>
        <w:numPr>
          <w:ilvl w:val="5"/>
          <w:numId w:val="10"/>
        </w:numPr>
        <w:ind w:left="4320" w:hanging="720"/>
      </w:pPr>
      <w:r w:rsidDel="00000000" w:rsidR="00000000" w:rsidRPr="00000000">
        <w:rPr>
          <w:rtl w:val="0"/>
        </w:rPr>
        <w:t xml:space="preserve">the Supplier's or Subcontractors' consent under Regulation 30 of the LGPS Regulations, including waiving any reduction of benefits under Regulation 30(8) of the LGPS Regulations or otherwise; or</w:t>
      </w:r>
    </w:p>
    <w:p w:rsidR="00000000" w:rsidDel="00000000" w:rsidP="00000000" w:rsidRDefault="00000000" w:rsidRPr="00000000" w14:paraId="00000195">
      <w:pPr>
        <w:numPr>
          <w:ilvl w:val="5"/>
          <w:numId w:val="10"/>
        </w:numPr>
        <w:ind w:left="4320" w:hanging="720"/>
      </w:pPr>
      <w:r w:rsidDel="00000000" w:rsidR="00000000" w:rsidRPr="00000000">
        <w:rPr>
          <w:rtl w:val="0"/>
        </w:rPr>
        <w:t xml:space="preserve">the Supplier or Subcontractors waiving any reduction of benefits on compassionate grounds under Schedule 2 of  The Local Government Pension Scheme (Transitional Provisions, Savings and Amendment) Regulations 2014); and/or</w:t>
      </w:r>
    </w:p>
    <w:p w:rsidR="00000000" w:rsidDel="00000000" w:rsidP="00000000" w:rsidRDefault="00000000" w:rsidRPr="00000000" w14:paraId="00000196">
      <w:pPr>
        <w:numPr>
          <w:ilvl w:val="4"/>
          <w:numId w:val="10"/>
        </w:numPr>
        <w:ind w:left="3600" w:hanging="720"/>
      </w:pPr>
      <w:r w:rsidDel="00000000" w:rsidR="00000000" w:rsidRPr="00000000">
        <w:rPr>
          <w:rtl w:val="0"/>
        </w:rPr>
        <w:t xml:space="preserve">an award to additional pension under Regulation 31 of the LGPS Regulations;</w:t>
      </w:r>
    </w:p>
    <w:p w:rsidR="00000000" w:rsidDel="00000000" w:rsidP="00000000" w:rsidRDefault="00000000" w:rsidRPr="00000000" w14:paraId="00000197">
      <w:pPr>
        <w:numPr>
          <w:ilvl w:val="2"/>
          <w:numId w:val="10"/>
        </w:numPr>
        <w:spacing w:after="120" w:before="120" w:lineRule="auto"/>
        <w:ind w:left="1800" w:hanging="1080"/>
      </w:pPr>
      <w:r w:rsidDel="00000000" w:rsidR="00000000" w:rsidRPr="00000000">
        <w:rPr>
          <w:rtl w:val="0"/>
        </w:rPr>
        <w:t xml:space="preserve">the early retirement of LGPS Eligible Employees due to dismissal or termination of employment under Regulation 30(7) of the LGPS Regulations;</w:t>
      </w:r>
    </w:p>
    <w:p w:rsidR="00000000" w:rsidDel="00000000" w:rsidP="00000000" w:rsidRDefault="00000000" w:rsidRPr="00000000" w14:paraId="00000198">
      <w:pPr>
        <w:numPr>
          <w:ilvl w:val="2"/>
          <w:numId w:val="10"/>
        </w:numPr>
        <w:spacing w:after="120" w:before="120" w:lineRule="auto"/>
        <w:ind w:left="1800" w:hanging="1080"/>
      </w:pPr>
      <w:r w:rsidDel="00000000" w:rsidR="00000000" w:rsidRPr="00000000">
        <w:rPr>
          <w:rtl w:val="0"/>
        </w:rPr>
        <w:t xml:space="preserve">the early retirement of LGPS Eligible Employees under the provisions of regulations 35 to 39 of the LGPS Regulations;</w:t>
      </w:r>
    </w:p>
    <w:p w:rsidR="00000000" w:rsidDel="00000000" w:rsidP="00000000" w:rsidRDefault="00000000" w:rsidRPr="00000000" w14:paraId="00000199">
      <w:pPr>
        <w:numPr>
          <w:ilvl w:val="2"/>
          <w:numId w:val="10"/>
        </w:numPr>
        <w:spacing w:after="120" w:before="120" w:lineRule="auto"/>
        <w:ind w:left="1800" w:hanging="1080"/>
      </w:pPr>
      <w:r w:rsidDel="00000000" w:rsidR="00000000" w:rsidRPr="00000000">
        <w:rPr>
          <w:rtl w:val="0"/>
        </w:rPr>
        <w:t xml:space="preserve">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000000" w:rsidDel="00000000" w:rsidP="00000000" w:rsidRDefault="00000000" w:rsidRPr="00000000" w14:paraId="0000019A">
      <w:pPr>
        <w:numPr>
          <w:ilvl w:val="2"/>
          <w:numId w:val="10"/>
        </w:numPr>
        <w:spacing w:after="120" w:before="120" w:lineRule="auto"/>
        <w:ind w:left="1800" w:hanging="1080"/>
      </w:pPr>
      <w:r w:rsidDel="00000000" w:rsidR="00000000" w:rsidRPr="00000000">
        <w:rPr>
          <w:rtl w:val="0"/>
        </w:rPr>
        <w:t xml:space="preserve">any interest payable under the LGPS Regulations or LGPS Administration Agreement.</w:t>
      </w:r>
    </w:p>
    <w:p w:rsidR="00000000" w:rsidDel="00000000" w:rsidP="00000000" w:rsidRDefault="00000000" w:rsidRPr="00000000" w14:paraId="0000019B">
      <w:pPr>
        <w:numPr>
          <w:ilvl w:val="1"/>
          <w:numId w:val="10"/>
        </w:numPr>
        <w:tabs>
          <w:tab w:val="left" w:leader="none" w:pos="993"/>
        </w:tabs>
        <w:spacing w:after="120" w:before="120" w:lineRule="auto"/>
        <w:ind w:left="720"/>
      </w:pPr>
      <w:bookmarkStart w:colFirst="0" w:colLast="0" w:name="_heading=h.1opuj5n" w:id="84"/>
      <w:bookmarkEnd w:id="84"/>
      <w:r w:rsidDel="00000000" w:rsidR="00000000" w:rsidRPr="00000000">
        <w:rPr>
          <w:rtl w:val="0"/>
        </w:rPr>
        <w:t xml:space="preserve">Within 20 Working Days of the end of each Contract Year the Supplier shall notify the Buyer in writing of any Excess Amount in the immediately preceding Contract Year together with a reasonable summary of how the Supplier has arrived at its calculation of such amount.</w:t>
      </w:r>
    </w:p>
    <w:p w:rsidR="00000000" w:rsidDel="00000000" w:rsidP="00000000" w:rsidRDefault="00000000" w:rsidRPr="00000000" w14:paraId="0000019C">
      <w:pPr>
        <w:numPr>
          <w:ilvl w:val="1"/>
          <w:numId w:val="10"/>
        </w:numPr>
        <w:tabs>
          <w:tab w:val="left" w:leader="none" w:pos="993"/>
        </w:tabs>
        <w:spacing w:after="120" w:before="120" w:lineRule="auto"/>
        <w:ind w:left="720"/>
      </w:pPr>
      <w:r w:rsidDel="00000000" w:rsidR="00000000" w:rsidRPr="00000000">
        <w:rPr>
          <w:rtl w:val="0"/>
        </w:rPr>
        <w:t xml:space="preserve">On receipt of the Supplier's calculation in accordance with paragraph 6.4 above the Buyer shall either:</w:t>
      </w:r>
    </w:p>
    <w:p w:rsidR="00000000" w:rsidDel="00000000" w:rsidP="00000000" w:rsidRDefault="00000000" w:rsidRPr="00000000" w14:paraId="0000019D">
      <w:pPr>
        <w:numPr>
          <w:ilvl w:val="2"/>
          <w:numId w:val="10"/>
        </w:numPr>
        <w:spacing w:after="120" w:before="120" w:lineRule="auto"/>
        <w:ind w:left="1800" w:hanging="1080"/>
      </w:pPr>
      <w:r w:rsidDel="00000000" w:rsidR="00000000" w:rsidRPr="00000000">
        <w:rPr>
          <w:rtl w:val="0"/>
        </w:rPr>
        <w:t xml:space="preserve">notify the Supplier in writing of acceptance of the Excess Amount;</w:t>
      </w:r>
    </w:p>
    <w:p w:rsidR="00000000" w:rsidDel="00000000" w:rsidP="00000000" w:rsidRDefault="00000000" w:rsidRPr="00000000" w14:paraId="0000019E">
      <w:pPr>
        <w:numPr>
          <w:ilvl w:val="2"/>
          <w:numId w:val="10"/>
        </w:numPr>
        <w:spacing w:after="120" w:before="120" w:lineRule="auto"/>
        <w:ind w:left="1800" w:hanging="1080"/>
      </w:pPr>
      <w:r w:rsidDel="00000000" w:rsidR="00000000" w:rsidRPr="00000000">
        <w:rPr>
          <w:rtl w:val="0"/>
        </w:rPr>
        <w:t xml:space="preserve">request further information/evidence; and/or</w:t>
      </w:r>
    </w:p>
    <w:p w:rsidR="00000000" w:rsidDel="00000000" w:rsidP="00000000" w:rsidRDefault="00000000" w:rsidRPr="00000000" w14:paraId="0000019F">
      <w:pPr>
        <w:numPr>
          <w:ilvl w:val="2"/>
          <w:numId w:val="10"/>
        </w:numPr>
        <w:spacing w:after="120" w:before="120" w:lineRule="auto"/>
        <w:ind w:left="1800" w:hanging="1080"/>
      </w:pPr>
      <w:r w:rsidDel="00000000" w:rsidR="00000000" w:rsidRPr="00000000">
        <w:rPr>
          <w:rtl w:val="0"/>
        </w:rPr>
        <w:t xml:space="preserve">request a meeting to discuss/clarify the evidence provided.</w:t>
      </w:r>
    </w:p>
    <w:p w:rsidR="00000000" w:rsidDel="00000000" w:rsidP="00000000" w:rsidRDefault="00000000" w:rsidRPr="00000000" w14:paraId="000001A0">
      <w:pPr>
        <w:numPr>
          <w:ilvl w:val="1"/>
          <w:numId w:val="10"/>
        </w:numPr>
        <w:tabs>
          <w:tab w:val="left" w:leader="none" w:pos="993"/>
        </w:tabs>
        <w:spacing w:after="120" w:before="120" w:lineRule="auto"/>
        <w:ind w:left="720"/>
      </w:pPr>
      <w:r w:rsidDel="00000000" w:rsidR="00000000" w:rsidRPr="00000000">
        <w:rPr>
          <w:rtl w:val="0"/>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000000" w:rsidDel="00000000" w:rsidP="00000000" w:rsidRDefault="00000000" w:rsidRPr="00000000" w14:paraId="000001A1">
      <w:pPr>
        <w:numPr>
          <w:ilvl w:val="1"/>
          <w:numId w:val="10"/>
        </w:numPr>
        <w:tabs>
          <w:tab w:val="left" w:leader="none" w:pos="993"/>
        </w:tabs>
        <w:spacing w:after="120" w:before="120" w:lineRule="auto"/>
        <w:ind w:left="720"/>
      </w:pPr>
      <w:bookmarkStart w:colFirst="0" w:colLast="0" w:name="_heading=h.48pi1tg" w:id="85"/>
      <w:bookmarkEnd w:id="85"/>
      <w:r w:rsidDel="00000000" w:rsidR="00000000" w:rsidRPr="00000000">
        <w:rPr>
          <w:rtl w:val="0"/>
        </w:rPr>
        <w:t xml:space="preserve">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p>
    <w:p w:rsidR="00000000" w:rsidDel="00000000" w:rsidP="00000000" w:rsidRDefault="00000000" w:rsidRPr="00000000" w14:paraId="000001A2">
      <w:pPr>
        <w:numPr>
          <w:ilvl w:val="1"/>
          <w:numId w:val="10"/>
        </w:numPr>
        <w:tabs>
          <w:tab w:val="left" w:leader="none" w:pos="993"/>
        </w:tabs>
        <w:spacing w:after="120" w:before="120" w:lineRule="auto"/>
        <w:ind w:left="720"/>
      </w:pPr>
      <w:r w:rsidDel="00000000" w:rsidR="00000000" w:rsidRPr="00000000">
        <w:rPr>
          <w:rtl w:val="0"/>
        </w:rPr>
        <w:t xml:space="preserve">EXIT COSTS AT CALL-OFF STAGE</w:t>
      </w:r>
      <w:r w:rsidDel="00000000" w:rsidR="00000000" w:rsidRPr="00000000">
        <w:rPr>
          <w:b w:val="1"/>
          <w:rtl w:val="0"/>
        </w:rPr>
        <w:t xml:space="preserve"> </w:t>
      </w:r>
      <w:r w:rsidDel="00000000" w:rsidR="00000000" w:rsidRPr="00000000">
        <w:rPr>
          <w:rtl w:val="0"/>
        </w:rPr>
        <w:t xml:space="preserve">- If on the termination of this Call-Off Contract, or earlier termination of the LGPS Admission Agreement, an “exit payment” (within the meaning given to that phrase by regulation 64(8) of the Local Government Pension Scheme Regulations 2013) falls due for payment by the Supplier (or any relevant Subcontractor), the exit payment shall be the sole responsibility of the Buyer. Subject to receipt of evidence that a relevant exit payment is payable to the Fund, the Buyer shall pay an amount to the Supplier equal to the exit payment (less an amount equal to any corporation tax relief which may be claimed in respect of the exit payment by the Supplier or its Subcontractors) provided that the Buyer shall not be responsible for, and shall not pay an amount in respect of, any part of the exit payment which is attributable to a liability for which the Supplier or any Subcontractor retains liability in paragraph 6.3 of this Annex D3. If on the termination of this Call-Off Contract, or earlier termination of the LGPS Admission Agreement, an “exit credit” (within the meaning given to that phrase by regulation 64(8) of the Local Government Pension Scheme Regulations 2013) falls due for payment by the Administering Authority to the Supplier (or any relevant Subcontractor), an amount equal to the exit credit shall be paid by the Supplier to the Buyer.</w:t>
      </w:r>
    </w:p>
    <w:p w:rsidR="00000000" w:rsidDel="00000000" w:rsidP="00000000" w:rsidRDefault="00000000" w:rsidRPr="00000000" w14:paraId="000001A3">
      <w:pPr>
        <w:tabs>
          <w:tab w:val="left" w:leader="none" w:pos="1985"/>
        </w:tabs>
        <w:spacing w:after="120" w:before="120" w:lineRule="auto"/>
        <w:ind w:left="482" w:hanging="3131"/>
        <w:rPr/>
      </w:pPr>
      <w:r w:rsidDel="00000000" w:rsidR="00000000" w:rsidRPr="00000000">
        <w:rPr>
          <w:rtl w:val="0"/>
        </w:rPr>
      </w:r>
    </w:p>
    <w:p w:rsidR="00000000" w:rsidDel="00000000" w:rsidP="00000000" w:rsidRDefault="00000000" w:rsidRPr="00000000" w14:paraId="000001A4">
      <w:pPr>
        <w:tabs>
          <w:tab w:val="left" w:leader="none" w:pos="1985"/>
        </w:tabs>
        <w:spacing w:after="120" w:before="120" w:lineRule="auto"/>
        <w:ind w:left="482" w:hanging="3131"/>
        <w:rPr/>
      </w:pPr>
      <w:r w:rsidDel="00000000" w:rsidR="00000000" w:rsidRPr="00000000">
        <w:rPr>
          <w:rtl w:val="0"/>
        </w:rPr>
      </w:r>
    </w:p>
    <w:p w:rsidR="00000000" w:rsidDel="00000000" w:rsidP="00000000" w:rsidRDefault="00000000" w:rsidRPr="00000000" w14:paraId="000001A5">
      <w:pPr>
        <w:tabs>
          <w:tab w:val="left" w:leader="none" w:pos="993"/>
        </w:tabs>
        <w:spacing w:after="120" w:before="120" w:lineRule="auto"/>
        <w:ind w:left="961" w:hanging="720"/>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ind w:left="357" w:firstLine="0"/>
        <w:rPr>
          <w:sz w:val="20"/>
          <w:szCs w:val="20"/>
        </w:rPr>
      </w:pPr>
      <w:r w:rsidDel="00000000" w:rsidR="00000000" w:rsidRPr="00000000">
        <w:rPr>
          <w:rtl w:val="0"/>
        </w:rPr>
      </w:r>
    </w:p>
    <w:p w:rsidR="00000000" w:rsidDel="00000000" w:rsidP="00000000" w:rsidRDefault="00000000" w:rsidRPr="00000000" w14:paraId="000001A9">
      <w:pPr>
        <w:spacing w:after="120" w:before="120" w:lineRule="auto"/>
        <w:jc w:val="center"/>
        <w:rPr>
          <w:b w:val="1"/>
        </w:rPr>
      </w:pPr>
      <w:r w:rsidDel="00000000" w:rsidR="00000000" w:rsidRPr="00000000">
        <w:br w:type="page"/>
      </w:r>
      <w:r w:rsidDel="00000000" w:rsidR="00000000" w:rsidRPr="00000000">
        <w:rPr>
          <w:b w:val="1"/>
          <w:rtl w:val="0"/>
        </w:rPr>
        <w:t xml:space="preserve">PART E: STAFF TRANSFER ON EXIT (MANDATORY)</w:t>
      </w:r>
    </w:p>
    <w:p w:rsidR="00000000" w:rsidDel="00000000" w:rsidP="00000000" w:rsidRDefault="00000000" w:rsidRPr="00000000" w14:paraId="000001AA">
      <w:pPr>
        <w:keepNext w:val="1"/>
        <w:numPr>
          <w:ilvl w:val="0"/>
          <w:numId w:val="9"/>
        </w:numPr>
        <w:spacing w:before="120" w:lineRule="auto"/>
        <w:ind w:left="357"/>
        <w:rPr>
          <w:b w:val="1"/>
          <w:smallCaps w:val="1"/>
        </w:rPr>
      </w:pPr>
      <w:r w:rsidDel="00000000" w:rsidR="00000000" w:rsidRPr="00000000">
        <w:rPr>
          <w:b w:val="1"/>
          <w:smallCaps w:val="1"/>
          <w:rtl w:val="0"/>
        </w:rPr>
        <w:t xml:space="preserve">PRE-SERVICE TRANSFER OBLIGATIONS</w:t>
      </w:r>
    </w:p>
    <w:p w:rsidR="00000000" w:rsidDel="00000000" w:rsidP="00000000" w:rsidRDefault="00000000" w:rsidRPr="00000000" w14:paraId="000001AB">
      <w:pPr>
        <w:keepNext w:val="1"/>
        <w:numPr>
          <w:ilvl w:val="1"/>
          <w:numId w:val="9"/>
        </w:numPr>
        <w:tabs>
          <w:tab w:val="left" w:leader="none" w:pos="993"/>
        </w:tabs>
        <w:spacing w:after="120" w:before="120" w:lineRule="auto"/>
        <w:ind w:left="720"/>
      </w:pPr>
      <w:bookmarkStart w:colFirst="0" w:colLast="0" w:name="_heading=h.2nusc19" w:id="86"/>
      <w:bookmarkEnd w:id="86"/>
      <w:r w:rsidDel="00000000" w:rsidR="00000000" w:rsidRPr="00000000">
        <w:rPr>
          <w:rtl w:val="0"/>
        </w:rPr>
        <w:t xml:space="preserve">The Supplier agrees that within 20 Working Days of the earliest of:</w:t>
      </w:r>
    </w:p>
    <w:p w:rsidR="00000000" w:rsidDel="00000000" w:rsidP="00000000" w:rsidRDefault="00000000" w:rsidRPr="00000000" w14:paraId="000001AC">
      <w:pPr>
        <w:numPr>
          <w:ilvl w:val="2"/>
          <w:numId w:val="9"/>
        </w:numPr>
        <w:spacing w:after="120" w:before="120" w:lineRule="auto"/>
        <w:ind w:left="1800" w:hanging="1080"/>
      </w:pPr>
      <w:bookmarkStart w:colFirst="0" w:colLast="0" w:name="_heading=h.1302m92" w:id="87"/>
      <w:bookmarkEnd w:id="87"/>
      <w:r w:rsidDel="00000000" w:rsidR="00000000" w:rsidRPr="00000000">
        <w:rPr>
          <w:rtl w:val="0"/>
        </w:rPr>
        <w:t xml:space="preserve">receipt of a notification from the Buyer of a Service Transfer or intended Service Transfer; </w:t>
      </w:r>
    </w:p>
    <w:p w:rsidR="00000000" w:rsidDel="00000000" w:rsidP="00000000" w:rsidRDefault="00000000" w:rsidRPr="00000000" w14:paraId="000001AD">
      <w:pPr>
        <w:numPr>
          <w:ilvl w:val="2"/>
          <w:numId w:val="9"/>
        </w:numPr>
        <w:spacing w:after="120" w:before="120" w:lineRule="auto"/>
        <w:ind w:left="1800" w:hanging="1080"/>
      </w:pPr>
      <w:bookmarkStart w:colFirst="0" w:colLast="0" w:name="_heading=h.3mzq4wv" w:id="88"/>
      <w:bookmarkEnd w:id="88"/>
      <w:r w:rsidDel="00000000" w:rsidR="00000000" w:rsidRPr="00000000">
        <w:rPr>
          <w:rtl w:val="0"/>
        </w:rPr>
        <w:t xml:space="preserve">receipt of the giving of notice of early termination or any Partial Termination of the relevant Contract; </w:t>
      </w:r>
    </w:p>
    <w:p w:rsidR="00000000" w:rsidDel="00000000" w:rsidP="00000000" w:rsidRDefault="00000000" w:rsidRPr="00000000" w14:paraId="000001AE">
      <w:pPr>
        <w:numPr>
          <w:ilvl w:val="2"/>
          <w:numId w:val="9"/>
        </w:numPr>
        <w:spacing w:after="120" w:before="120" w:lineRule="auto"/>
        <w:ind w:left="1800" w:hanging="1080"/>
      </w:pPr>
      <w:bookmarkStart w:colFirst="0" w:colLast="0" w:name="_heading=h.2250f4o" w:id="89"/>
      <w:bookmarkEnd w:id="89"/>
      <w:r w:rsidDel="00000000" w:rsidR="00000000" w:rsidRPr="00000000">
        <w:rPr>
          <w:rtl w:val="0"/>
        </w:rPr>
        <w:t xml:space="preserve">the date which is 12 Months before the end of the Term; and</w:t>
      </w:r>
    </w:p>
    <w:p w:rsidR="00000000" w:rsidDel="00000000" w:rsidP="00000000" w:rsidRDefault="00000000" w:rsidRPr="00000000" w14:paraId="000001AF">
      <w:pPr>
        <w:numPr>
          <w:ilvl w:val="2"/>
          <w:numId w:val="9"/>
        </w:numPr>
        <w:spacing w:after="120" w:before="120" w:lineRule="auto"/>
        <w:ind w:left="1800" w:hanging="1080"/>
      </w:pPr>
      <w:r w:rsidDel="00000000" w:rsidR="00000000" w:rsidRPr="00000000">
        <w:rPr>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B0">
      <w:pPr>
        <w:ind w:left="992" w:firstLine="0"/>
        <w:rPr/>
      </w:pPr>
      <w:r w:rsidDel="00000000" w:rsidR="00000000" w:rsidRPr="00000000">
        <w:rPr>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B1">
      <w:pPr>
        <w:numPr>
          <w:ilvl w:val="1"/>
          <w:numId w:val="9"/>
        </w:numPr>
        <w:tabs>
          <w:tab w:val="left" w:leader="none" w:pos="993"/>
        </w:tabs>
        <w:spacing w:after="120" w:before="120" w:lineRule="auto"/>
        <w:ind w:left="720"/>
      </w:pPr>
      <w:bookmarkStart w:colFirst="0" w:colLast="0" w:name="_heading=h.haapch" w:id="90"/>
      <w:bookmarkEnd w:id="90"/>
      <w:r w:rsidDel="00000000" w:rsidR="00000000" w:rsidRPr="00000000">
        <w:rPr>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B2">
      <w:pPr>
        <w:numPr>
          <w:ilvl w:val="1"/>
          <w:numId w:val="9"/>
        </w:numPr>
        <w:tabs>
          <w:tab w:val="left" w:leader="none" w:pos="993"/>
        </w:tabs>
        <w:spacing w:after="120" w:before="120" w:lineRule="auto"/>
        <w:ind w:left="720"/>
      </w:pPr>
      <w:r w:rsidDel="00000000" w:rsidR="00000000" w:rsidRPr="00000000">
        <w:rPr>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B3">
      <w:pPr>
        <w:numPr>
          <w:ilvl w:val="1"/>
          <w:numId w:val="9"/>
        </w:numPr>
        <w:tabs>
          <w:tab w:val="left" w:leader="none" w:pos="993"/>
        </w:tabs>
        <w:spacing w:after="120" w:before="120" w:lineRule="auto"/>
        <w:ind w:left="720"/>
      </w:pPr>
      <w:r w:rsidDel="00000000" w:rsidR="00000000" w:rsidRPr="00000000">
        <w:rPr>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B4">
      <w:pPr>
        <w:numPr>
          <w:ilvl w:val="1"/>
          <w:numId w:val="9"/>
        </w:numPr>
        <w:tabs>
          <w:tab w:val="left" w:leader="none" w:pos="993"/>
        </w:tabs>
        <w:spacing w:after="120" w:before="120" w:lineRule="auto"/>
        <w:ind w:left="720"/>
      </w:pPr>
      <w:r w:rsidDel="00000000" w:rsidR="00000000" w:rsidRPr="00000000">
        <w:rPr>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B5">
      <w:pPr>
        <w:numPr>
          <w:ilvl w:val="2"/>
          <w:numId w:val="9"/>
        </w:numPr>
        <w:spacing w:after="120" w:before="120" w:lineRule="auto"/>
        <w:ind w:left="1800" w:hanging="1080"/>
      </w:pPr>
      <w:r w:rsidDel="00000000" w:rsidR="00000000" w:rsidRPr="00000000">
        <w:rPr>
          <w:rtl w:val="0"/>
        </w:rPr>
        <w:t xml:space="preserve">not 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6">
      <w:pPr>
        <w:numPr>
          <w:ilvl w:val="2"/>
          <w:numId w:val="9"/>
        </w:numPr>
        <w:spacing w:after="120" w:before="120" w:lineRule="auto"/>
        <w:ind w:left="1800" w:hanging="1080"/>
      </w:pPr>
      <w:r w:rsidDel="00000000" w:rsidR="00000000" w:rsidRPr="00000000">
        <w:rPr>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1B7">
      <w:pPr>
        <w:numPr>
          <w:ilvl w:val="2"/>
          <w:numId w:val="9"/>
        </w:numPr>
        <w:spacing w:after="120" w:before="120" w:lineRule="auto"/>
        <w:ind w:left="1800" w:hanging="1080"/>
      </w:pPr>
      <w:r w:rsidDel="00000000" w:rsidR="00000000" w:rsidRPr="00000000">
        <w:rPr>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B8">
      <w:pPr>
        <w:numPr>
          <w:ilvl w:val="2"/>
          <w:numId w:val="9"/>
        </w:numPr>
        <w:spacing w:after="120" w:before="120" w:lineRule="auto"/>
        <w:ind w:left="1800" w:hanging="1080"/>
      </w:pPr>
      <w:r w:rsidDel="00000000" w:rsidR="00000000" w:rsidRPr="00000000">
        <w:rPr>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B9">
      <w:pPr>
        <w:numPr>
          <w:ilvl w:val="2"/>
          <w:numId w:val="9"/>
        </w:numPr>
        <w:spacing w:after="120" w:before="120" w:lineRule="auto"/>
        <w:ind w:left="1800" w:hanging="1080"/>
      </w:pPr>
      <w:r w:rsidDel="00000000" w:rsidR="00000000" w:rsidRPr="00000000">
        <w:rPr>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BA">
      <w:pPr>
        <w:numPr>
          <w:ilvl w:val="2"/>
          <w:numId w:val="9"/>
        </w:numPr>
        <w:spacing w:after="120" w:before="120" w:lineRule="auto"/>
        <w:ind w:left="1800" w:hanging="1080"/>
      </w:pPr>
      <w:r w:rsidDel="00000000" w:rsidR="00000000" w:rsidRPr="00000000">
        <w:rPr>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BB">
      <w:pPr>
        <w:numPr>
          <w:ilvl w:val="2"/>
          <w:numId w:val="9"/>
        </w:numPr>
        <w:spacing w:after="120" w:before="120" w:lineRule="auto"/>
        <w:ind w:left="1800" w:hanging="1080"/>
      </w:pPr>
      <w:r w:rsidDel="00000000" w:rsidR="00000000" w:rsidRPr="00000000">
        <w:rPr>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BC">
      <w:pPr>
        <w:numPr>
          <w:ilvl w:val="2"/>
          <w:numId w:val="9"/>
        </w:numPr>
        <w:spacing w:after="120" w:before="120" w:lineRule="auto"/>
        <w:ind w:left="1800" w:hanging="1080"/>
      </w:pPr>
      <w:r w:rsidDel="00000000" w:rsidR="00000000" w:rsidRPr="00000000">
        <w:rPr>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BD">
      <w:pPr>
        <w:numPr>
          <w:ilvl w:val="2"/>
          <w:numId w:val="9"/>
        </w:numPr>
        <w:spacing w:after="120" w:before="120" w:lineRule="auto"/>
        <w:ind w:left="1800" w:hanging="1080"/>
      </w:pPr>
      <w:r w:rsidDel="00000000" w:rsidR="00000000" w:rsidRPr="00000000">
        <w:rPr>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BE">
      <w:pPr>
        <w:numPr>
          <w:ilvl w:val="2"/>
          <w:numId w:val="9"/>
        </w:numPr>
        <w:spacing w:after="120" w:before="120" w:lineRule="auto"/>
        <w:ind w:left="1800" w:hanging="1080"/>
      </w:pPr>
      <w:r w:rsidDel="00000000" w:rsidR="00000000" w:rsidRPr="00000000">
        <w:rPr>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BF">
      <w:pPr>
        <w:numPr>
          <w:ilvl w:val="2"/>
          <w:numId w:val="9"/>
        </w:numPr>
        <w:spacing w:after="120" w:before="120" w:lineRule="auto"/>
        <w:ind w:left="1800" w:hanging="1080"/>
      </w:pPr>
      <w:r w:rsidDel="00000000" w:rsidR="00000000" w:rsidRPr="00000000">
        <w:rPr>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000000" w:rsidDel="00000000" w:rsidP="00000000" w:rsidRDefault="00000000" w:rsidRPr="00000000" w14:paraId="000001C0">
      <w:pPr>
        <w:numPr>
          <w:ilvl w:val="2"/>
          <w:numId w:val="9"/>
        </w:numPr>
        <w:spacing w:after="120" w:before="120" w:lineRule="auto"/>
        <w:ind w:left="1800" w:hanging="1080"/>
      </w:pPr>
      <w:r w:rsidDel="00000000" w:rsidR="00000000" w:rsidRPr="00000000">
        <w:rPr>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C1">
      <w:pPr>
        <w:numPr>
          <w:ilvl w:val="2"/>
          <w:numId w:val="9"/>
        </w:numPr>
        <w:spacing w:after="120" w:before="120" w:lineRule="auto"/>
        <w:ind w:left="1800" w:hanging="1080"/>
      </w:pPr>
      <w:r w:rsidDel="00000000" w:rsidR="00000000" w:rsidRPr="00000000">
        <w:rPr>
          <w:rtl w:val="0"/>
        </w:rPr>
        <w:t xml:space="preserve">fully fund any Broadly Comparable pension schemes set up by the Supplier;</w:t>
      </w:r>
    </w:p>
    <w:p w:rsidR="00000000" w:rsidDel="00000000" w:rsidP="00000000" w:rsidRDefault="00000000" w:rsidRPr="00000000" w14:paraId="000001C2">
      <w:pPr>
        <w:numPr>
          <w:ilvl w:val="2"/>
          <w:numId w:val="9"/>
        </w:numPr>
        <w:spacing w:after="120" w:before="120" w:lineRule="auto"/>
        <w:ind w:left="1800" w:hanging="1080"/>
      </w:pPr>
      <w:r w:rsidDel="00000000" w:rsidR="00000000" w:rsidRPr="00000000">
        <w:rPr>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C3">
      <w:pPr>
        <w:numPr>
          <w:ilvl w:val="2"/>
          <w:numId w:val="9"/>
        </w:numPr>
        <w:spacing w:after="120" w:before="120" w:lineRule="auto"/>
        <w:ind w:left="1800" w:hanging="1080"/>
      </w:pPr>
      <w:r w:rsidDel="00000000" w:rsidR="00000000" w:rsidRPr="00000000">
        <w:rPr>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C4">
      <w:pPr>
        <w:numPr>
          <w:ilvl w:val="2"/>
          <w:numId w:val="9"/>
        </w:numPr>
        <w:spacing w:after="120" w:before="120" w:lineRule="auto"/>
        <w:ind w:left="1800" w:hanging="1080"/>
      </w:pPr>
      <w:r w:rsidDel="00000000" w:rsidR="00000000" w:rsidRPr="00000000">
        <w:rPr>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C5">
      <w:pPr>
        <w:numPr>
          <w:ilvl w:val="1"/>
          <w:numId w:val="9"/>
        </w:numPr>
        <w:tabs>
          <w:tab w:val="left" w:leader="none" w:pos="993"/>
        </w:tabs>
        <w:spacing w:after="120" w:before="120" w:lineRule="auto"/>
        <w:ind w:left="720"/>
      </w:pPr>
      <w:r w:rsidDel="00000000" w:rsidR="00000000" w:rsidRPr="00000000">
        <w:rPr>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which shall include:</w:t>
      </w:r>
    </w:p>
    <w:p w:rsidR="00000000" w:rsidDel="00000000" w:rsidP="00000000" w:rsidRDefault="00000000" w:rsidRPr="00000000" w14:paraId="000001C6">
      <w:pPr>
        <w:numPr>
          <w:ilvl w:val="2"/>
          <w:numId w:val="9"/>
        </w:numPr>
        <w:spacing w:after="120" w:before="120" w:lineRule="auto"/>
        <w:ind w:left="1800" w:hanging="1080"/>
      </w:pPr>
      <w:r w:rsidDel="00000000" w:rsidR="00000000" w:rsidRPr="00000000">
        <w:rPr>
          <w:rtl w:val="0"/>
        </w:rPr>
        <w:t xml:space="preserve">the numbers of employees engaged in providing the Services;</w:t>
      </w:r>
    </w:p>
    <w:p w:rsidR="00000000" w:rsidDel="00000000" w:rsidP="00000000" w:rsidRDefault="00000000" w:rsidRPr="00000000" w14:paraId="000001C7">
      <w:pPr>
        <w:numPr>
          <w:ilvl w:val="2"/>
          <w:numId w:val="9"/>
        </w:numPr>
        <w:spacing w:after="120" w:before="120" w:lineRule="auto"/>
        <w:ind w:left="1800" w:hanging="1080"/>
      </w:pPr>
      <w:r w:rsidDel="00000000" w:rsidR="00000000" w:rsidRPr="00000000">
        <w:rPr>
          <w:rtl w:val="0"/>
        </w:rPr>
        <w:t xml:space="preserve">the percentage of time spent by each employee engaged in providing the Services;</w:t>
      </w:r>
    </w:p>
    <w:p w:rsidR="00000000" w:rsidDel="00000000" w:rsidP="00000000" w:rsidRDefault="00000000" w:rsidRPr="00000000" w14:paraId="000001C8">
      <w:pPr>
        <w:numPr>
          <w:ilvl w:val="2"/>
          <w:numId w:val="9"/>
        </w:numPr>
        <w:spacing w:after="120" w:before="120" w:lineRule="auto"/>
        <w:ind w:left="1800" w:hanging="1080"/>
      </w:pPr>
      <w:r w:rsidDel="00000000" w:rsidR="00000000" w:rsidRPr="00000000">
        <w:rPr>
          <w:rtl w:val="0"/>
        </w:rPr>
        <w:t xml:space="preserve">the extent to which each employee qualifies for membership of any of the Fair Deal Schemes (as defined in Part D: Pensions); and</w:t>
      </w:r>
    </w:p>
    <w:p w:rsidR="00000000" w:rsidDel="00000000" w:rsidP="00000000" w:rsidRDefault="00000000" w:rsidRPr="00000000" w14:paraId="000001C9">
      <w:pPr>
        <w:numPr>
          <w:ilvl w:val="2"/>
          <w:numId w:val="9"/>
        </w:numPr>
        <w:spacing w:after="120" w:before="120" w:lineRule="auto"/>
        <w:ind w:left="1800" w:hanging="1080"/>
      </w:pPr>
      <w:r w:rsidDel="00000000" w:rsidR="00000000" w:rsidRPr="00000000">
        <w:rPr>
          <w:rtl w:val="0"/>
        </w:rPr>
        <w:t xml:space="preserve">a description of the nature of the work undertaken by each employee by location.</w:t>
      </w:r>
    </w:p>
    <w:p w:rsidR="00000000" w:rsidDel="00000000" w:rsidP="00000000" w:rsidRDefault="00000000" w:rsidRPr="00000000" w14:paraId="000001CA">
      <w:pPr>
        <w:numPr>
          <w:ilvl w:val="1"/>
          <w:numId w:val="9"/>
        </w:numPr>
        <w:tabs>
          <w:tab w:val="left" w:leader="none" w:pos="993"/>
        </w:tabs>
        <w:spacing w:after="120" w:before="120" w:lineRule="auto"/>
        <w:ind w:left="720"/>
      </w:pPr>
      <w:r w:rsidDel="00000000" w:rsidR="00000000" w:rsidRPr="00000000">
        <w:rPr>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CB">
      <w:pPr>
        <w:numPr>
          <w:ilvl w:val="2"/>
          <w:numId w:val="9"/>
        </w:numPr>
        <w:spacing w:after="120" w:before="120" w:lineRule="auto"/>
        <w:ind w:left="1800" w:hanging="1080"/>
      </w:pPr>
      <w:r w:rsidDel="00000000" w:rsidR="00000000" w:rsidRPr="00000000">
        <w:rPr>
          <w:rtl w:val="0"/>
        </w:rPr>
        <w:t xml:space="preserve">the most recent month's copy pay slip data;</w:t>
      </w:r>
    </w:p>
    <w:p w:rsidR="00000000" w:rsidDel="00000000" w:rsidP="00000000" w:rsidRDefault="00000000" w:rsidRPr="00000000" w14:paraId="000001CC">
      <w:pPr>
        <w:numPr>
          <w:ilvl w:val="2"/>
          <w:numId w:val="9"/>
        </w:numPr>
        <w:spacing w:after="120" w:before="120" w:lineRule="auto"/>
        <w:ind w:left="1800" w:hanging="1080"/>
      </w:pPr>
      <w:r w:rsidDel="00000000" w:rsidR="00000000" w:rsidRPr="00000000">
        <w:rPr>
          <w:rtl w:val="0"/>
        </w:rPr>
        <w:t xml:space="preserve">details of cumulative pay for tax and pension purposes;</w:t>
      </w:r>
    </w:p>
    <w:p w:rsidR="00000000" w:rsidDel="00000000" w:rsidP="00000000" w:rsidRDefault="00000000" w:rsidRPr="00000000" w14:paraId="000001CD">
      <w:pPr>
        <w:numPr>
          <w:ilvl w:val="2"/>
          <w:numId w:val="9"/>
        </w:numPr>
        <w:spacing w:after="120" w:before="120" w:lineRule="auto"/>
        <w:ind w:left="1800" w:hanging="1080"/>
      </w:pPr>
      <w:r w:rsidDel="00000000" w:rsidR="00000000" w:rsidRPr="00000000">
        <w:rPr>
          <w:rtl w:val="0"/>
        </w:rPr>
        <w:t xml:space="preserve">details of cumulative tax paid;</w:t>
      </w:r>
    </w:p>
    <w:p w:rsidR="00000000" w:rsidDel="00000000" w:rsidP="00000000" w:rsidRDefault="00000000" w:rsidRPr="00000000" w14:paraId="000001CE">
      <w:pPr>
        <w:numPr>
          <w:ilvl w:val="2"/>
          <w:numId w:val="9"/>
        </w:numPr>
        <w:spacing w:after="120" w:before="120" w:lineRule="auto"/>
        <w:ind w:left="1800" w:hanging="1080"/>
      </w:pPr>
      <w:r w:rsidDel="00000000" w:rsidR="00000000" w:rsidRPr="00000000">
        <w:rPr>
          <w:rtl w:val="0"/>
        </w:rPr>
        <w:t xml:space="preserve">tax code;</w:t>
      </w:r>
    </w:p>
    <w:p w:rsidR="00000000" w:rsidDel="00000000" w:rsidP="00000000" w:rsidRDefault="00000000" w:rsidRPr="00000000" w14:paraId="000001CF">
      <w:pPr>
        <w:numPr>
          <w:ilvl w:val="2"/>
          <w:numId w:val="9"/>
        </w:numPr>
        <w:spacing w:after="120" w:before="120" w:lineRule="auto"/>
        <w:ind w:left="1800" w:hanging="1080"/>
      </w:pPr>
      <w:r w:rsidDel="00000000" w:rsidR="00000000" w:rsidRPr="00000000">
        <w:rPr>
          <w:rtl w:val="0"/>
        </w:rPr>
        <w:t xml:space="preserve">details of any voluntary deductions from pay; and</w:t>
      </w:r>
    </w:p>
    <w:p w:rsidR="00000000" w:rsidDel="00000000" w:rsidP="00000000" w:rsidRDefault="00000000" w:rsidRPr="00000000" w14:paraId="000001D0">
      <w:pPr>
        <w:numPr>
          <w:ilvl w:val="2"/>
          <w:numId w:val="9"/>
        </w:numPr>
        <w:spacing w:after="120" w:before="120" w:lineRule="auto"/>
        <w:ind w:left="1800" w:hanging="1080"/>
      </w:pPr>
      <w:r w:rsidDel="00000000" w:rsidR="00000000" w:rsidRPr="00000000">
        <w:rPr>
          <w:rtl w:val="0"/>
        </w:rPr>
        <w:t xml:space="preserve">bank/building society account details for payroll purposes.</w:t>
      </w:r>
    </w:p>
    <w:p w:rsidR="00000000" w:rsidDel="00000000" w:rsidP="00000000" w:rsidRDefault="00000000" w:rsidRPr="00000000" w14:paraId="000001D1">
      <w:pPr>
        <w:keepNext w:val="1"/>
        <w:numPr>
          <w:ilvl w:val="0"/>
          <w:numId w:val="9"/>
        </w:numPr>
        <w:spacing w:before="120" w:lineRule="auto"/>
        <w:ind w:left="720"/>
        <w:rPr>
          <w:b w:val="1"/>
          <w:smallCaps w:val="1"/>
        </w:rPr>
      </w:pPr>
      <w:r w:rsidDel="00000000" w:rsidR="00000000" w:rsidRPr="00000000">
        <w:rPr>
          <w:b w:val="1"/>
          <w:smallCaps w:val="1"/>
          <w:rtl w:val="0"/>
        </w:rPr>
        <w:t xml:space="preserve">EMPLOYMENT REGULATIONS EXIT PROVISIONS</w:t>
      </w:r>
    </w:p>
    <w:p w:rsidR="00000000" w:rsidDel="00000000" w:rsidP="00000000" w:rsidRDefault="00000000" w:rsidRPr="00000000" w14:paraId="000001D2">
      <w:pPr>
        <w:numPr>
          <w:ilvl w:val="1"/>
          <w:numId w:val="9"/>
        </w:numPr>
        <w:tabs>
          <w:tab w:val="left" w:leader="none" w:pos="993"/>
        </w:tabs>
        <w:spacing w:after="120" w:before="120" w:lineRule="auto"/>
        <w:ind w:left="720"/>
      </w:pPr>
      <w:r w:rsidDel="00000000" w:rsidR="00000000" w:rsidRPr="00000000">
        <w:rPr>
          <w:rtl w:val="0"/>
        </w:rPr>
        <w:t xml:space="preserve">The Buyer and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or such services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D3">
      <w:pPr>
        <w:numPr>
          <w:ilvl w:val="1"/>
          <w:numId w:val="9"/>
        </w:numPr>
        <w:tabs>
          <w:tab w:val="left" w:leader="none" w:pos="993"/>
        </w:tabs>
        <w:spacing w:after="120" w:before="120" w:lineRule="auto"/>
        <w:ind w:left="720"/>
      </w:pPr>
      <w:r w:rsidDel="00000000" w:rsidR="00000000" w:rsidRPr="00000000">
        <w:rPr>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D4">
      <w:pPr>
        <w:numPr>
          <w:ilvl w:val="1"/>
          <w:numId w:val="9"/>
        </w:numPr>
        <w:tabs>
          <w:tab w:val="left" w:leader="none" w:pos="993"/>
        </w:tabs>
        <w:spacing w:after="120" w:before="120" w:lineRule="auto"/>
        <w:ind w:left="720"/>
      </w:pPr>
      <w:bookmarkStart w:colFirst="0" w:colLast="0" w:name="_heading=h.319y80a" w:id="91"/>
      <w:bookmarkEnd w:id="91"/>
      <w:r w:rsidDel="00000000" w:rsidR="00000000" w:rsidRPr="00000000">
        <w:rPr>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D5">
      <w:pPr>
        <w:numPr>
          <w:ilvl w:val="1"/>
          <w:numId w:val="9"/>
        </w:numPr>
        <w:tabs>
          <w:tab w:val="left" w:leader="none" w:pos="993"/>
        </w:tabs>
        <w:spacing w:after="120" w:before="120" w:lineRule="auto"/>
        <w:ind w:left="720"/>
      </w:pPr>
      <w:bookmarkStart w:colFirst="0" w:colLast="0" w:name="_heading=h.1gf8i83" w:id="92"/>
      <w:bookmarkEnd w:id="92"/>
      <w:r w:rsidDel="00000000" w:rsidR="00000000" w:rsidRPr="00000000">
        <w:rPr>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D6">
      <w:pPr>
        <w:keepNext w:val="1"/>
        <w:numPr>
          <w:ilvl w:val="1"/>
          <w:numId w:val="9"/>
        </w:numPr>
        <w:tabs>
          <w:tab w:val="left" w:leader="none" w:pos="993"/>
        </w:tabs>
        <w:spacing w:after="120" w:before="120" w:lineRule="auto"/>
        <w:ind w:left="720"/>
      </w:pPr>
      <w:bookmarkStart w:colFirst="0" w:colLast="0" w:name="_heading=h.40ew0vw" w:id="93"/>
      <w:bookmarkEnd w:id="93"/>
      <w:r w:rsidDel="00000000" w:rsidR="00000000" w:rsidRPr="00000000">
        <w:rPr>
          <w:rtl w:val="0"/>
        </w:rPr>
        <w:t xml:space="preserve">Subject to Paragraphs 2.6 and 2.7, if any employee of the Supplier or a Subcontractor who is not identified in the Supplier's Final Transferring Supplier Employee List claims, or it is determined in relation to any employees of the Supplier or a Subcontractor, that his/her contract of employment has been transferred from the Supplier to the Replacement Supplier and/or a Replacement Subcontractor pursuant to the Employment Regulations then.</w:t>
      </w:r>
    </w:p>
    <w:p w:rsidR="00000000" w:rsidDel="00000000" w:rsidP="00000000" w:rsidRDefault="00000000" w:rsidRPr="00000000" w14:paraId="000001D7">
      <w:pPr>
        <w:numPr>
          <w:ilvl w:val="2"/>
          <w:numId w:val="9"/>
        </w:numPr>
        <w:spacing w:after="120" w:before="120" w:lineRule="auto"/>
        <w:ind w:left="1800" w:hanging="1080"/>
      </w:pPr>
      <w:bookmarkStart w:colFirst="0" w:colLast="0" w:name="_heading=h.2fk6b3p" w:id="94"/>
      <w:bookmarkEnd w:id="94"/>
      <w:r w:rsidDel="00000000" w:rsidR="00000000" w:rsidRPr="00000000">
        <w:rPr>
          <w:rtl w:val="0"/>
        </w:rPr>
        <w:t xml:space="preserve">the Buyer shall,  or shall procure that the Replacement Supplier and/or Replacement Subcontractor will, within 5 Working Days of becoming aware of that fact, notify the Buyer and the Supplier in writing; and</w:t>
      </w:r>
    </w:p>
    <w:p w:rsidR="00000000" w:rsidDel="00000000" w:rsidP="00000000" w:rsidRDefault="00000000" w:rsidRPr="00000000" w14:paraId="000001D8">
      <w:pPr>
        <w:numPr>
          <w:ilvl w:val="2"/>
          <w:numId w:val="9"/>
        </w:numPr>
        <w:spacing w:after="120" w:before="120" w:lineRule="auto"/>
        <w:ind w:left="1800" w:hanging="1080"/>
      </w:pPr>
      <w:bookmarkStart w:colFirst="0" w:colLast="0" w:name="_heading=h.upglbi" w:id="95"/>
      <w:bookmarkEnd w:id="95"/>
      <w:r w:rsidDel="00000000" w:rsidR="00000000" w:rsidRPr="00000000">
        <w:rPr>
          <w:rtl w:val="0"/>
        </w:rPr>
        <w:t xml:space="preserve">the Supplier may offer (or may procure that a Subcontractor may offer) employment to such person, or take such other reasonable steps as it considered appropriate to resolve the matter, within 10 Working Days of receipt of notice from the Replacement Supplier and/or Replacement Subcontractor;</w:t>
      </w:r>
    </w:p>
    <w:p w:rsidR="00000000" w:rsidDel="00000000" w:rsidP="00000000" w:rsidRDefault="00000000" w:rsidRPr="00000000" w14:paraId="000001D9">
      <w:pPr>
        <w:numPr>
          <w:ilvl w:val="2"/>
          <w:numId w:val="9"/>
        </w:numPr>
        <w:spacing w:after="120" w:before="120" w:lineRule="auto"/>
        <w:ind w:left="1800" w:hanging="1080"/>
      </w:pPr>
      <w:r w:rsidDel="00000000" w:rsidR="00000000" w:rsidRPr="00000000">
        <w:rPr>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DA">
      <w:pPr>
        <w:numPr>
          <w:ilvl w:val="2"/>
          <w:numId w:val="9"/>
        </w:numPr>
        <w:spacing w:after="120" w:before="120" w:lineRule="auto"/>
        <w:ind w:left="1800" w:hanging="1080"/>
      </w:pPr>
      <w:bookmarkStart w:colFirst="0" w:colLast="0" w:name="_heading=h.3ep43zb" w:id="96"/>
      <w:bookmarkEnd w:id="96"/>
      <w:r w:rsidDel="00000000" w:rsidR="00000000" w:rsidRPr="00000000">
        <w:rPr>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DB">
      <w:pPr>
        <w:pStyle w:val="Heading3"/>
        <w:keepLines w:val="0"/>
        <w:ind w:left="993" w:firstLine="0"/>
        <w:rPr>
          <w:rFonts w:ascii="Calibri" w:cs="Calibri" w:eastAsia="Calibri" w:hAnsi="Calibri"/>
        </w:rPr>
      </w:pPr>
      <w:r w:rsidDel="00000000" w:rsidR="00000000" w:rsidRPr="00000000">
        <w:rPr>
          <w:rFonts w:ascii="Calibri" w:cs="Calibri" w:eastAsia="Calibri" w:hAnsi="Calibri"/>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or a Subcontractor’s employees referred to in Paragraph 2.5. </w:t>
      </w:r>
    </w:p>
    <w:p w:rsidR="00000000" w:rsidDel="00000000" w:rsidP="00000000" w:rsidRDefault="00000000" w:rsidRPr="00000000" w14:paraId="000001DC">
      <w:pPr>
        <w:keepNext w:val="1"/>
        <w:numPr>
          <w:ilvl w:val="1"/>
          <w:numId w:val="9"/>
        </w:numPr>
        <w:tabs>
          <w:tab w:val="left" w:leader="none" w:pos="993"/>
        </w:tabs>
        <w:spacing w:after="120" w:before="120" w:lineRule="auto"/>
        <w:ind w:left="720"/>
      </w:pPr>
      <w:bookmarkStart w:colFirst="0" w:colLast="0" w:name="_heading=h.1tuee74" w:id="97"/>
      <w:bookmarkEnd w:id="97"/>
      <w:r w:rsidDel="00000000" w:rsidR="00000000" w:rsidRPr="00000000">
        <w:rPr>
          <w:rtl w:val="0"/>
        </w:rPr>
        <w:t xml:space="preserve">The indemnity in Paragraph 2.5 shall not apply to:</w:t>
      </w:r>
    </w:p>
    <w:p w:rsidR="00000000" w:rsidDel="00000000" w:rsidP="00000000" w:rsidRDefault="00000000" w:rsidRPr="00000000" w14:paraId="000001DD">
      <w:pPr>
        <w:numPr>
          <w:ilvl w:val="2"/>
          <w:numId w:val="9"/>
        </w:numPr>
        <w:spacing w:after="120" w:before="120" w:lineRule="auto"/>
        <w:ind w:left="1800" w:hanging="1080"/>
      </w:pPr>
      <w:r w:rsidDel="00000000" w:rsidR="00000000" w:rsidRPr="00000000">
        <w:rPr>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DE">
      <w:pPr>
        <w:numPr>
          <w:ilvl w:val="2"/>
          <w:numId w:val="9"/>
        </w:numPr>
        <w:spacing w:after="120" w:before="120" w:lineRule="auto"/>
        <w:ind w:left="1800" w:hanging="1080"/>
      </w:pPr>
      <w:r w:rsidDel="00000000" w:rsidR="00000000" w:rsidRPr="00000000">
        <w:rPr>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DF">
      <w:pPr>
        <w:numPr>
          <w:ilvl w:val="1"/>
          <w:numId w:val="9"/>
        </w:numPr>
        <w:tabs>
          <w:tab w:val="left" w:leader="none" w:pos="993"/>
        </w:tabs>
        <w:spacing w:after="120" w:before="120" w:lineRule="auto"/>
        <w:ind w:left="720"/>
      </w:pPr>
      <w:bookmarkStart w:colFirst="0" w:colLast="0" w:name="_heading=h.4du1wux" w:id="98"/>
      <w:bookmarkEnd w:id="98"/>
      <w:r w:rsidDel="00000000" w:rsidR="00000000" w:rsidRPr="00000000">
        <w:rPr>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E0">
      <w:pPr>
        <w:numPr>
          <w:ilvl w:val="1"/>
          <w:numId w:val="9"/>
        </w:numPr>
        <w:tabs>
          <w:tab w:val="left" w:leader="none" w:pos="993"/>
        </w:tabs>
        <w:spacing w:after="120" w:before="120" w:lineRule="auto"/>
        <w:ind w:left="720"/>
      </w:pPr>
      <w:r w:rsidDel="00000000" w:rsidR="00000000" w:rsidRPr="00000000">
        <w:rPr>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E1">
      <w:pPr>
        <w:numPr>
          <w:ilvl w:val="1"/>
          <w:numId w:val="9"/>
        </w:numPr>
        <w:tabs>
          <w:tab w:val="left" w:leader="none" w:pos="993"/>
        </w:tabs>
        <w:spacing w:after="120" w:before="120" w:lineRule="auto"/>
        <w:ind w:left="720"/>
      </w:pPr>
      <w:bookmarkStart w:colFirst="0" w:colLast="0" w:name="_heading=h.2szc72q" w:id="99"/>
      <w:bookmarkEnd w:id="99"/>
      <w:r w:rsidDel="00000000" w:rsidR="00000000" w:rsidRPr="00000000">
        <w:rPr>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E2">
      <w:pPr>
        <w:numPr>
          <w:ilvl w:val="1"/>
          <w:numId w:val="9"/>
        </w:numPr>
        <w:tabs>
          <w:tab w:val="left" w:leader="none" w:pos="993"/>
        </w:tabs>
        <w:spacing w:after="120" w:before="120" w:lineRule="auto"/>
        <w:ind w:left="720"/>
      </w:pPr>
      <w:bookmarkStart w:colFirst="0" w:colLast="0" w:name="_heading=h.184mhaj" w:id="100"/>
      <w:bookmarkEnd w:id="100"/>
      <w:r w:rsidDel="00000000" w:rsidR="00000000" w:rsidRPr="00000000">
        <w:rPr>
          <w:rtl w:val="0"/>
        </w:rPr>
        <w:t xml:space="preserve">Subject to Paragraph 2.9, the Buyer shall procure that the Replacement Supplier indemnifies the Supplier on its own behalf and on behalf of any Replacement Subcontractor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E3">
      <w:pPr>
        <w:numPr>
          <w:ilvl w:val="1"/>
          <w:numId w:val="9"/>
        </w:numPr>
        <w:tabs>
          <w:tab w:val="left" w:leader="none" w:pos="993"/>
        </w:tabs>
        <w:spacing w:after="120" w:before="120" w:lineRule="auto"/>
        <w:ind w:left="720"/>
      </w:pPr>
      <w:r w:rsidDel="00000000" w:rsidR="00000000" w:rsidRPr="00000000">
        <w:rPr>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spacing w:after="0" w:lineRule="auto"/>
        <w:jc w:val="left"/>
        <w:rPr/>
      </w:pPr>
      <w:r w:rsidDel="00000000" w:rsidR="00000000" w:rsidRPr="00000000">
        <w:rPr>
          <w:rtl w:val="0"/>
        </w:rPr>
        <w:t xml:space="preserve"> </w:t>
      </w:r>
    </w:p>
    <w:p w:rsidR="00000000" w:rsidDel="00000000" w:rsidP="00000000" w:rsidRDefault="00000000" w:rsidRPr="00000000" w14:paraId="000001E6">
      <w:pPr>
        <w:spacing w:after="0" w:lineRule="auto"/>
        <w:jc w:val="left"/>
        <w:rPr>
          <w:sz w:val="20"/>
          <w:szCs w:val="20"/>
        </w:rPr>
      </w:pPr>
      <w:r w:rsidDel="00000000" w:rsidR="00000000" w:rsidRPr="00000000">
        <w:rPr>
          <w:rtl w:val="0"/>
        </w:rPr>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Trebuchet MS"/>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B">
    <w:pPr>
      <w:tabs>
        <w:tab w:val="center" w:leader="none" w:pos="4513"/>
        <w:tab w:val="right" w:leader="none" w:pos="9016"/>
      </w:tabs>
      <w:spacing w:after="0" w:lineRule="auto"/>
      <w:jc w:val="left"/>
      <w:rPr>
        <w:sz w:val="16"/>
        <w:szCs w:val="16"/>
      </w:rPr>
    </w:pPr>
    <w:bookmarkStart w:colFirst="0" w:colLast="0" w:name="_heading=h.3s49zyc" w:id="101"/>
    <w:bookmarkEnd w:id="101"/>
    <w:r w:rsidDel="00000000" w:rsidR="00000000" w:rsidRPr="00000000">
      <w:rPr>
        <w:rtl w:val="0"/>
      </w:rPr>
    </w:r>
  </w:p>
  <w:p w:rsidR="00000000" w:rsidDel="00000000" w:rsidP="00000000" w:rsidRDefault="00000000" w:rsidRPr="00000000" w14:paraId="000001EC">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Contract Reference CCBO21A06</w:t>
      <w:tab/>
      <w:tab/>
      <w:t xml:space="preserve">   Ref: RM3830 (Model V3.0)</w:t>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79" w:firstLine="0"/>
      <w:jc w:val="righ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ab/>
      <w:tab/>
      <w:t xml:space="preserve">Crown Copyright 2022</w:t>
    </w:r>
  </w:p>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4486275</wp:posOffset>
          </wp:positionH>
          <wp:positionV relativeFrom="paragraph">
            <wp:posOffset>-248918</wp:posOffset>
          </wp:positionV>
          <wp:extent cx="825500" cy="692150"/>
          <wp:effectExtent b="0" l="0" r="0" t="0"/>
          <wp:wrapSquare wrapText="bothSides" distB="0" distT="0" distL="114300" distR="114300"/>
          <wp:docPr descr="https://lh6.googleusercontent.com/eTjmBXx3xlUd8dXr189uAhL5wKMvtoARRd5PBHE4MvZbqArG__xeKNCp-_ICa_Qu_qG3FdHGHDf7h_MKkGbmHxXuZ50B3Fu_gZnxRpdnepmisW01VDhM2LPBlhdewL0po5oNN_w4" id="5"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2 (Staff Transfer) </w:t>
    </w:r>
  </w:p>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 </w:t>
    </w:r>
  </w:p>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
      <w:lvlJc w:val="center"/>
      <w:pPr>
        <w:ind w:left="0" w:hanging="57"/>
      </w:pPr>
      <w:rPr>
        <w:rFonts w:ascii="Trebuchet MS" w:cs="Trebuchet MS" w:eastAsia="Trebuchet MS" w:hAnsi="Trebuchet MS"/>
      </w:rPr>
    </w:lvl>
    <w:lvl w:ilvl="1">
      <w:start w:val="1"/>
      <w:numFmt w:val="decimal"/>
      <w:lvlText w:val="%1%2"/>
      <w:lvlJc w:val="left"/>
      <w:pPr>
        <w:ind w:left="709" w:hanging="709"/>
      </w:pPr>
      <w:rPr>
        <w:rFonts w:ascii="Trebuchet MS" w:cs="Trebuchet MS" w:eastAsia="Trebuchet MS" w:hAnsi="Trebuchet MS"/>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rFonts w:ascii="Trebuchet MS" w:cs="Trebuchet MS" w:eastAsia="Trebuchet MS" w:hAnsi="Trebuchet MS"/>
      </w:rPr>
    </w:lvl>
    <w:lvl w:ilvl="4">
      <w:start w:val="1"/>
      <w:numFmt w:val="lowerRoman"/>
      <w:lvlText w:val="(%5)"/>
      <w:lvlJc w:val="left"/>
      <w:pPr>
        <w:ind w:left="2125"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5">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2381" w:hanging="794"/>
    </w:pPr>
    <w:rPr>
      <w:rFonts w:ascii="Trebuchet MS" w:cs="Trebuchet MS" w:eastAsia="Trebuchet MS" w:hAnsi="Trebuchet MS"/>
      <w:b w:val="1"/>
    </w:rPr>
  </w:style>
  <w:style w:type="paragraph" w:styleId="Heading3">
    <w:name w:val="heading 3"/>
    <w:basedOn w:val="Normal"/>
    <w:next w:val="Normal"/>
    <w:pPr>
      <w:keepLines w:val="1"/>
      <w:ind w:left="2381" w:hanging="794"/>
    </w:pPr>
    <w:rPr>
      <w:rFonts w:ascii="Trebuchet MS" w:cs="Trebuchet MS" w:eastAsia="Trebuchet MS" w:hAnsi="Trebuchet MS"/>
    </w:rPr>
  </w:style>
  <w:style w:type="paragraph" w:styleId="Heading4">
    <w:name w:val="heading 4"/>
    <w:basedOn w:val="Normal"/>
    <w:next w:val="Normal"/>
    <w:pPr>
      <w:keepLines w:val="1"/>
      <w:ind w:left="2381" w:hanging="3175"/>
    </w:pPr>
    <w:rPr>
      <w:rFonts w:ascii="Trebuchet MS" w:cs="Trebuchet MS" w:eastAsia="Trebuchet MS" w:hAnsi="Trebuchet MS"/>
    </w:rPr>
  </w:style>
  <w:style w:type="paragraph" w:styleId="Heading5">
    <w:name w:val="heading 5"/>
    <w:basedOn w:val="Normal"/>
    <w:next w:val="Normal"/>
    <w:pPr>
      <w:keepLines w:val="1"/>
      <w:ind w:left="2381" w:hanging="3175"/>
    </w:pPr>
    <w:rPr>
      <w:rFonts w:ascii="Trebuchet MS" w:cs="Trebuchet MS" w:eastAsia="Trebuchet MS" w:hAnsi="Trebuchet MS"/>
    </w:rPr>
  </w:style>
  <w:style w:type="paragraph" w:styleId="Heading6">
    <w:name w:val="heading 6"/>
    <w:basedOn w:val="Normal"/>
    <w:next w:val="Normal"/>
    <w:pPr>
      <w:keepLines w:val="0"/>
      <w:spacing w:line="360" w:lineRule="auto"/>
      <w:ind w:left="2381" w:hanging="3175"/>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1503"/>
    </w:pPr>
    <w:rPr>
      <w:rFonts w:ascii="Trebuchet MS" w:cs="Trebuchet MS" w:eastAsia="Trebuchet MS" w:hAnsi="Trebuchet MS"/>
    </w:rPr>
  </w:style>
  <w:style w:type="paragraph" w:styleId="Heading5">
    <w:name w:val="heading 5"/>
    <w:basedOn w:val="Normal"/>
    <w:next w:val="Normal"/>
    <w:pPr>
      <w:keepLines w:val="1"/>
      <w:ind w:left="709" w:hanging="1503"/>
    </w:pPr>
    <w:rPr>
      <w:rFonts w:ascii="Trebuchet MS" w:cs="Trebuchet MS" w:eastAsia="Trebuchet MS" w:hAnsi="Trebuchet MS"/>
    </w:rPr>
  </w:style>
  <w:style w:type="paragraph" w:styleId="Heading6">
    <w:name w:val="heading 6"/>
    <w:basedOn w:val="Normal"/>
    <w:next w:val="Normal"/>
    <w:pPr>
      <w:keepLines w:val="0"/>
      <w:spacing w:line="360" w:lineRule="auto"/>
      <w:ind w:left="709" w:hanging="1503"/>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numPr>
        <w:ilvl w:val="1"/>
        <w:numId w:val="14"/>
      </w:numPr>
      <w:outlineLvl w:val="1"/>
    </w:pPr>
    <w:rPr>
      <w:rFonts w:ascii="Trebuchet MS" w:hAnsi="Trebuchet MS"/>
      <w:b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val="1"/>
    <w:pPr>
      <w:keepLines w:val="1"/>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val="1"/>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val="1"/>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val="1"/>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val="1"/>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val="1"/>
    <w:pPr>
      <w:numPr>
        <w:ilvl w:val="3"/>
        <w:numId w:val="3"/>
      </w:numPr>
      <w:outlineLvl w:val="8"/>
    </w:pPr>
    <w:rPr>
      <w:rFonts w:ascii="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Times New Roman" w:hAnsi="Trebuchet MS"/>
      <w:b w:val="1"/>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Times New Roman" w:hAnsi="Trebuchet M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cs="Arial" w:eastAsia="Times New Roman" w:hAnsi="Trebuchet M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cs="Arial" w:eastAsia="Times New Roman" w:hAnsi="Trebuchet M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uiPriority w:val="9"/>
    <w:rPr>
      <w:rFonts w:ascii="Trebuchet MS" w:cs="Arial" w:eastAsia="Times New Roman" w:hAnsi="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uiPriority w:val="9"/>
    <w:rPr>
      <w:rFonts w:ascii="Trebuchet MS" w:cs="Arial" w:eastAsia="Times New Roman" w:hAnsi="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cs="Arial" w:eastAsia="Times New Roman" w:hAnsi="Trebuchet MS"/>
    </w:rPr>
  </w:style>
  <w:style w:type="character" w:styleId="Heading1Char1" w:customStyle="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val="1"/>
      <w:caps w:val="1"/>
      <w:sz w:val="22"/>
      <w:lang w:val="x-none"/>
    </w:rPr>
  </w:style>
  <w:style w:type="paragraph" w:styleId="MarginText" w:customStyle="1">
    <w:name w:val="Margin Text"/>
    <w:basedOn w:val="BodyText"/>
    <w:pPr>
      <w:spacing w:after="240"/>
      <w:ind w:left="709"/>
    </w:pPr>
    <w:rPr>
      <w:rFonts w:ascii="Trebuchet MS" w:hAnsi="Trebuchet MS"/>
    </w:rPr>
  </w:style>
  <w:style w:type="character" w:styleId="MarginTextChar" w:customStyle="1">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styleId="BodyTextIndentChar" w:customStyle="1">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styleId="BodyTextIndent2Char" w:customStyle="1">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eastAsia="Times New Roman"/>
      <w:sz w:val="22"/>
      <w:lang w:val="x-none"/>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qFormat w:val="1"/>
    <w:rPr>
      <w:rFonts w:ascii="Arial" w:eastAsia="STZhongsong" w:hAnsi="Arial"/>
      <w:b w:val="1"/>
      <w:i w:val="1"/>
      <w:color w:val="000000"/>
      <w:sz w:val="20"/>
      <w:szCs w:val="24"/>
    </w:rPr>
  </w:style>
  <w:style w:type="character" w:styleId="GuidancenoteparagraphtextChar" w:customStyle="1">
    <w:name w:val="Guidance note paragraph text Char"/>
    <w:rPr>
      <w:rFonts w:ascii="Arial" w:eastAsia="STZhongsong" w:hAnsi="Arial"/>
      <w:b w:val="1"/>
      <w:i w:val="1"/>
      <w:color w:val="000000"/>
      <w:sz w:val="24"/>
      <w:lang w:val="x-none"/>
    </w:rPr>
  </w:style>
  <w:style w:type="paragraph" w:styleId="PartDes" w:customStyle="1">
    <w:name w:val="PartDes"/>
    <w:basedOn w:val="Normal"/>
    <w:qFormat w:val="1"/>
    <w:pPr>
      <w:spacing w:after="120" w:before="120"/>
      <w:jc w:val="center"/>
    </w:pPr>
    <w:rPr>
      <w:rFonts w:ascii="Trebuchet MS" w:cs="Times New Roman" w:hAnsi="Trebuchet MS"/>
      <w:b w:val="1"/>
    </w:rPr>
  </w:style>
  <w:style w:type="paragraph" w:styleId="TableNormal1" w:customStyle="1">
    <w:name w:val="Table Normal1"/>
    <w:basedOn w:val="Normal"/>
    <w:pPr>
      <w:spacing w:after="120" w:before="120"/>
      <w:ind w:left="34"/>
    </w:pPr>
    <w:rPr>
      <w:rFonts w:ascii="Trebuchet MS" w:cs="Times New Roman" w:hAnsi="Trebuchet MS"/>
    </w:r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styleId="FootnoteTextChar" w:customStyle="1">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eastAsia="Times New Roman"/>
      <w:b w:val="1"/>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styleId="BodyTextIndent3Char" w:customStyle="1">
    <w:name w:val="Body Text Indent 3 Char"/>
    <w:link w:val="BodyTextIndent3"/>
    <w:uiPriority w:val="99"/>
    <w:rPr>
      <w:rFonts w:ascii="Times New Roman" w:hAnsi="Times New Roman"/>
      <w:sz w:val="22"/>
      <w:lang w:val="x-none"/>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b w:val="1"/>
      <w:caps w:val="1"/>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val="1"/>
      <w:szCs w:val="20"/>
    </w:rPr>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uiPriority w:val="10"/>
    <w:rPr>
      <w:rFonts w:ascii="Arial" w:hAnsi="Arial"/>
      <w:b w:val="1"/>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styleId="msolistparagraph0" w:customStyle="1">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val="1"/>
    <w:uiPriority w:val="39"/>
    <w:pPr>
      <w:spacing w:line="360" w:lineRule="auto"/>
    </w:pPr>
    <w:rPr>
      <w:rFonts w:ascii="Times New Roman" w:hAnsi="Times New Roman"/>
      <w:szCs w:val="20"/>
    </w:rPr>
  </w:style>
  <w:style w:type="paragraph" w:styleId="TOC2">
    <w:name w:val="toc 2"/>
    <w:basedOn w:val="Normal"/>
    <w:next w:val="Normal"/>
    <w:autoRedefine w:val="1"/>
    <w:uiPriority w:val="39"/>
    <w:pPr>
      <w:spacing w:line="360" w:lineRule="auto"/>
      <w:ind w:left="220"/>
    </w:pPr>
    <w:rPr>
      <w:rFonts w:ascii="Times New Roman" w:hAnsi="Times New Roman"/>
      <w:szCs w:val="20"/>
    </w:rPr>
  </w:style>
  <w:style w:type="paragraph" w:styleId="TOC3">
    <w:name w:val="toc 3"/>
    <w:basedOn w:val="Normal"/>
    <w:next w:val="Normal"/>
    <w:autoRedefine w:val="1"/>
    <w:uiPriority w:val="39"/>
    <w:pPr>
      <w:spacing w:line="360" w:lineRule="auto"/>
      <w:ind w:left="440"/>
    </w:pPr>
    <w:rPr>
      <w:rFonts w:ascii="Times New Roman" w:hAnsi="Times New Roman"/>
      <w:szCs w:val="20"/>
    </w:rPr>
  </w:style>
  <w:style w:type="paragraph" w:styleId="TOC4">
    <w:name w:val="toc 4"/>
    <w:basedOn w:val="Normal"/>
    <w:next w:val="Normal"/>
    <w:autoRedefine w:val="1"/>
    <w:uiPriority w:val="39"/>
    <w:pPr>
      <w:spacing w:line="360" w:lineRule="auto"/>
      <w:ind w:left="660"/>
    </w:pPr>
    <w:rPr>
      <w:rFonts w:ascii="Times New Roman" w:hAnsi="Times New Roman"/>
      <w:szCs w:val="20"/>
    </w:rPr>
  </w:style>
  <w:style w:type="paragraph" w:styleId="TOC5">
    <w:name w:val="toc 5"/>
    <w:basedOn w:val="Normal"/>
    <w:next w:val="Normal"/>
    <w:autoRedefine w:val="1"/>
    <w:uiPriority w:val="39"/>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uiPriority w:val="39"/>
    <w:pPr>
      <w:spacing w:line="360" w:lineRule="auto"/>
      <w:ind w:left="1320"/>
    </w:pPr>
    <w:rPr>
      <w:rFonts w:ascii="Times New Roman" w:hAnsi="Times New Roman"/>
      <w:szCs w:val="20"/>
    </w:rPr>
  </w:style>
  <w:style w:type="paragraph" w:styleId="TOC8">
    <w:name w:val="toc 8"/>
    <w:basedOn w:val="Normal"/>
    <w:next w:val="Normal"/>
    <w:autoRedefine w:val="1"/>
    <w:uiPriority w:val="39"/>
    <w:pPr>
      <w:spacing w:line="360" w:lineRule="auto"/>
      <w:ind w:left="1540"/>
    </w:pPr>
    <w:rPr>
      <w:rFonts w:ascii="Times New Roman" w:hAnsi="Times New Roman"/>
      <w:szCs w:val="20"/>
    </w:rPr>
  </w:style>
  <w:style w:type="paragraph" w:styleId="TOC9">
    <w:name w:val="toc 9"/>
    <w:basedOn w:val="Normal"/>
    <w:next w:val="Normal"/>
    <w:autoRedefine w:val="1"/>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color="auto" w:fill="000080" w:val="clear"/>
      <w:spacing w:line="360" w:lineRule="auto"/>
    </w:pPr>
    <w:rPr>
      <w:rFonts w:ascii="Tahoma" w:cs="Tahoma" w:hAnsi="Tahoma"/>
      <w:sz w:val="20"/>
      <w:szCs w:val="20"/>
    </w:rPr>
  </w:style>
  <w:style w:type="character" w:styleId="DocumentMapChar" w:customStyle="1">
    <w:name w:val="Document Map Char"/>
    <w:link w:val="DocumentMap"/>
    <w:uiPriority w:val="99"/>
    <w:rPr>
      <w:rFonts w:ascii="Tahoma" w:hAnsi="Tahoma"/>
      <w:shd w:color="auto" w:fill="000080" w:val="clear"/>
      <w:lang w:val="x-none"/>
    </w:rPr>
  </w:style>
  <w:style w:type="paragraph" w:styleId="blueheading" w:customStyle="1">
    <w:name w:val="blueheading"/>
    <w:basedOn w:val="Normal"/>
    <w:pPr>
      <w:spacing w:after="100" w:afterAutospacing="1" w:before="100" w:beforeAutospacing="1"/>
    </w:pPr>
    <w:rPr>
      <w:rFonts w:ascii="Times New Roman" w:hAnsi="Times New Roman"/>
      <w:sz w:val="24"/>
      <w:szCs w:val="24"/>
    </w:rPr>
  </w:style>
  <w:style w:type="paragraph" w:styleId="Default" w:customStyle="1">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styleId="EndnoteTextChar" w:customStyle="1">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styleId="bullet" w:customStyle="1">
    <w:name w:val="bullet"/>
    <w:basedOn w:val="Normal"/>
    <w:pPr>
      <w:tabs>
        <w:tab w:val="num" w:pos="360"/>
      </w:tabs>
      <w:spacing w:after="0" w:before="120"/>
      <w:ind w:left="360" w:hanging="360"/>
    </w:pPr>
    <w:rPr>
      <w:rFonts w:ascii="Times New Roman" w:hAnsi="Times New Roman"/>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uiPriority w:val="99"/>
    <w:pPr>
      <w:spacing w:after="0" w:before="320" w:line="320" w:lineRule="atLeast"/>
    </w:pPr>
    <w:rPr>
      <w:rFonts w:ascii="Arial" w:hAnsi="Arial"/>
      <w:szCs w:val="20"/>
    </w:rPr>
  </w:style>
  <w:style w:type="character" w:styleId="text0Char" w:customStyle="1">
    <w:name w:val="text 0 Char"/>
    <w:uiPriority w:val="99"/>
    <w:rPr>
      <w:rFonts w:ascii="Arial" w:hAnsi="Arial"/>
      <w:sz w:val="22"/>
      <w:lang w:val="x-none"/>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styleId="ScheduleNumber1" w:customStyle="1">
    <w:name w:val="Schedule Number 1"/>
    <w:pPr>
      <w:keepNext w:val="1"/>
      <w:keepLines w:val="1"/>
      <w:tabs>
        <w:tab w:val="num" w:pos="360"/>
      </w:tabs>
      <w:autoSpaceDE w:val="0"/>
      <w:autoSpaceDN w:val="0"/>
      <w:adjustRightInd w:val="0"/>
      <w:spacing w:before="320" w:line="320" w:lineRule="atLeast"/>
      <w:jc w:val="both"/>
    </w:pPr>
    <w:rPr>
      <w:rFonts w:ascii="Arial" w:hAnsi="Arial"/>
      <w:sz w:val="22"/>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val="1"/>
    <w:rPr>
      <w:i w:val="1"/>
    </w:rPr>
  </w:style>
  <w:style w:type="character" w:styleId="Strong">
    <w:name w:val="Strong"/>
    <w:uiPriority w:val="22"/>
    <w:qFormat w:val="1"/>
    <w:rPr>
      <w:b w:val="1"/>
    </w:rPr>
  </w:style>
  <w:style w:type="paragraph" w:styleId="Level2" w:customStyle="1">
    <w:name w:val="Level 2"/>
    <w:basedOn w:val="Normal"/>
    <w:uiPriority w:val="99"/>
    <w:pPr>
      <w:tabs>
        <w:tab w:val="num" w:pos="851"/>
      </w:tabs>
      <w:ind w:left="851" w:hanging="851"/>
      <w:outlineLvl w:val="1"/>
    </w:pPr>
    <w:rPr>
      <w:rFonts w:ascii="Arial" w:hAnsi="Arial"/>
      <w:sz w:val="20"/>
      <w:szCs w:val="20"/>
    </w:rPr>
  </w:style>
  <w:style w:type="paragraph" w:styleId="Level3" w:customStyle="1">
    <w:name w:val="Level 3"/>
    <w:basedOn w:val="Normal"/>
    <w:uiPriority w:val="99"/>
    <w:pPr>
      <w:tabs>
        <w:tab w:val="num" w:pos="1702"/>
      </w:tabs>
      <w:ind w:left="1702" w:hanging="851"/>
      <w:outlineLvl w:val="2"/>
    </w:pPr>
    <w:rPr>
      <w:rFonts w:ascii="Arial" w:hAnsi="Arial"/>
      <w:sz w:val="20"/>
      <w:szCs w:val="20"/>
    </w:rPr>
  </w:style>
  <w:style w:type="paragraph" w:styleId="Level4" w:customStyle="1">
    <w:name w:val="Level 4"/>
    <w:basedOn w:val="Normal"/>
    <w:uiPriority w:val="99"/>
    <w:pPr>
      <w:tabs>
        <w:tab w:val="num" w:pos="2553"/>
      </w:tabs>
      <w:ind w:left="2553" w:hanging="851"/>
      <w:outlineLvl w:val="3"/>
    </w:pPr>
    <w:rPr>
      <w:rFonts w:ascii="Arial" w:hAnsi="Arial"/>
      <w:sz w:val="20"/>
      <w:szCs w:val="20"/>
    </w:rPr>
  </w:style>
  <w:style w:type="paragraph" w:styleId="Level5" w:customStyle="1">
    <w:name w:val="Level 5"/>
    <w:basedOn w:val="Normal"/>
    <w:uiPriority w:val="99"/>
    <w:pPr>
      <w:tabs>
        <w:tab w:val="num" w:pos="3404"/>
      </w:tabs>
      <w:ind w:left="3404" w:hanging="851"/>
      <w:outlineLvl w:val="4"/>
    </w:pPr>
    <w:rPr>
      <w:rFonts w:ascii="Arial" w:hAnsi="Arial"/>
      <w:sz w:val="20"/>
      <w:szCs w:val="20"/>
    </w:rPr>
  </w:style>
  <w:style w:type="paragraph" w:styleId="Level6" w:customStyle="1">
    <w:name w:val="Level 6"/>
    <w:basedOn w:val="Normal"/>
    <w:uiPriority w:val="99"/>
    <w:pPr>
      <w:tabs>
        <w:tab w:val="num" w:pos="4255"/>
      </w:tabs>
      <w:ind w:left="4255" w:hanging="851"/>
      <w:outlineLvl w:val="5"/>
    </w:pPr>
    <w:rPr>
      <w:rFonts w:ascii="Arial" w:hAnsi="Arial"/>
      <w:sz w:val="20"/>
      <w:szCs w:val="20"/>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qFormat w:val="1"/>
    <w:pPr>
      <w:keepNext w:val="0"/>
      <w:keepLines w:val="0"/>
      <w:tabs>
        <w:tab w:val="num" w:pos="1713"/>
      </w:tabs>
      <w:ind w:left="1713"/>
    </w:pPr>
    <w:rPr>
      <w:rFonts w:ascii="Arial" w:eastAsia="STZhongsong" w:hAnsi="Arial"/>
      <w:b w:val="0"/>
      <w:sz w:val="20"/>
      <w:szCs w:val="20"/>
    </w:rPr>
  </w:style>
  <w:style w:type="character" w:styleId="heading2numberedbutnotboldChar" w:customStyle="1">
    <w:name w:val="heading 2 numbered but not bold Char"/>
    <w:rPr>
      <w:rFonts w:ascii="Arial" w:eastAsia="STZhongsong" w:hAnsi="Arial"/>
      <w:lang w:val="x-none"/>
    </w:rPr>
  </w:style>
  <w:style w:type="paragraph" w:styleId="PartHeadingboldcentered" w:customStyle="1">
    <w:name w:val="Part Heading bold centered"/>
    <w:basedOn w:val="MarginText"/>
    <w:qFormat w:val="1"/>
    <w:pPr>
      <w:keepNext w:val="1"/>
      <w:ind w:left="0"/>
      <w:jc w:val="center"/>
    </w:pPr>
    <w:rPr>
      <w:rFonts w:ascii="Arial" w:eastAsia="STZhongsong" w:hAnsi="Arial"/>
      <w:b w:val="1"/>
      <w:sz w:val="20"/>
      <w:szCs w:val="20"/>
    </w:rPr>
  </w:style>
  <w:style w:type="character" w:styleId="PartHeadingboldcenteredChar" w:customStyle="1">
    <w:name w:val="Part Heading bold centered Char"/>
    <w:rPr>
      <w:rFonts w:ascii="Arial" w:eastAsia="STZhongsong" w:hAnsi="Arial"/>
      <w:b w:val="1"/>
      <w:lang w:val="x-none"/>
    </w:rPr>
  </w:style>
  <w:style w:type="paragraph" w:styleId="ScheduleL1" w:customStyle="1">
    <w:name w:val="Schedule L1"/>
    <w:basedOn w:val="Normal"/>
    <w:pPr>
      <w:keepNext w:val="1"/>
      <w:numPr>
        <w:numId w:val="17"/>
      </w:numPr>
      <w:spacing w:before="120"/>
      <w:outlineLvl w:val="0"/>
    </w:pPr>
    <w:rPr>
      <w:rFonts w:cs="Times New Roman" w:eastAsia="STZhongsong"/>
      <w:b w:val="1"/>
      <w:caps w:val="1"/>
      <w:szCs w:val="20"/>
    </w:rPr>
  </w:style>
  <w:style w:type="paragraph" w:styleId="ScheduleL2" w:customStyle="1">
    <w:name w:val="Schedule L2"/>
    <w:basedOn w:val="Normal"/>
    <w:pPr>
      <w:numPr>
        <w:ilvl w:val="1"/>
        <w:numId w:val="17"/>
      </w:numPr>
      <w:tabs>
        <w:tab w:val="left" w:pos="993"/>
      </w:tabs>
      <w:spacing w:after="120" w:before="120"/>
      <w:outlineLvl w:val="1"/>
    </w:pPr>
    <w:rPr>
      <w:rFonts w:cs="Times New Roman" w:eastAsia="STZhongsong"/>
      <w:szCs w:val="20"/>
      <w:lang w:val="en-US"/>
    </w:rPr>
  </w:style>
  <w:style w:type="character" w:styleId="ScheduleL2Char" w:customStyle="1">
    <w:name w:val="Schedule L2 Char"/>
    <w:rPr>
      <w:rFonts w:eastAsia="STZhongsong"/>
      <w:sz w:val="22"/>
      <w:lang w:val="en-US"/>
    </w:rPr>
  </w:style>
  <w:style w:type="paragraph" w:styleId="ScheduleL3" w:customStyle="1">
    <w:name w:val="Schedule L3"/>
    <w:basedOn w:val="Normal"/>
    <w:pPr>
      <w:numPr>
        <w:ilvl w:val="2"/>
        <w:numId w:val="17"/>
      </w:numPr>
      <w:spacing w:after="120" w:before="120"/>
      <w:outlineLvl w:val="2"/>
    </w:pPr>
    <w:rPr>
      <w:rFonts w:cs="Times New Roman" w:eastAsia="STZhongsong"/>
      <w:szCs w:val="20"/>
    </w:rPr>
  </w:style>
  <w:style w:type="paragraph" w:styleId="ScheduleL4" w:customStyle="1">
    <w:name w:val="Schedule L4"/>
    <w:basedOn w:val="Normal"/>
    <w:pPr>
      <w:numPr>
        <w:ilvl w:val="3"/>
        <w:numId w:val="17"/>
      </w:numPr>
      <w:spacing w:after="120" w:before="120"/>
      <w:outlineLvl w:val="3"/>
    </w:pPr>
    <w:rPr>
      <w:rFonts w:cs="Times New Roman" w:eastAsia="STZhongsong"/>
      <w:szCs w:val="20"/>
    </w:rPr>
  </w:style>
  <w:style w:type="paragraph" w:styleId="ScheduleL5" w:customStyle="1">
    <w:name w:val="Schedule L5"/>
    <w:basedOn w:val="Normal"/>
    <w:pPr>
      <w:numPr>
        <w:ilvl w:val="4"/>
        <w:numId w:val="17"/>
      </w:numPr>
      <w:outlineLvl w:val="4"/>
    </w:pPr>
    <w:rPr>
      <w:rFonts w:ascii="Times New Roman" w:cs="Times New Roman" w:eastAsia="STZhongsong" w:hAnsi="Times New Roman"/>
      <w:szCs w:val="20"/>
    </w:rPr>
  </w:style>
  <w:style w:type="paragraph" w:styleId="ScheduleL6" w:customStyle="1">
    <w:name w:val="Schedule L6"/>
    <w:basedOn w:val="Normal"/>
    <w:pPr>
      <w:numPr>
        <w:ilvl w:val="5"/>
        <w:numId w:val="17"/>
      </w:numPr>
      <w:outlineLvl w:val="5"/>
    </w:pPr>
    <w:rPr>
      <w:rFonts w:ascii="Times New Roman" w:eastAsia="STZhongsong" w:hAnsi="Times New Roman"/>
      <w:szCs w:val="20"/>
    </w:rPr>
  </w:style>
  <w:style w:type="paragraph" w:styleId="ScheduleL7" w:customStyle="1">
    <w:name w:val="Schedule L7"/>
    <w:basedOn w:val="Normal"/>
    <w:pPr>
      <w:numPr>
        <w:ilvl w:val="6"/>
        <w:numId w:val="17"/>
      </w:numPr>
      <w:outlineLvl w:val="6"/>
    </w:pPr>
    <w:rPr>
      <w:rFonts w:ascii="Times New Roman" w:eastAsia="STZhongsong" w:hAnsi="Times New Roman"/>
      <w:szCs w:val="20"/>
    </w:rPr>
  </w:style>
  <w:style w:type="paragraph" w:styleId="ScheduleL8" w:customStyle="1">
    <w:name w:val="Schedule L8"/>
    <w:basedOn w:val="Normal"/>
    <w:pPr>
      <w:numPr>
        <w:ilvl w:val="7"/>
        <w:numId w:val="17"/>
      </w:numPr>
      <w:outlineLvl w:val="7"/>
    </w:pPr>
    <w:rPr>
      <w:rFonts w:ascii="Times New Roman" w:eastAsia="STZhongsong" w:hAnsi="Times New Roman"/>
      <w:szCs w:val="20"/>
    </w:rPr>
  </w:style>
  <w:style w:type="paragraph" w:styleId="ScheduleL9" w:customStyle="1">
    <w:name w:val="Schedule L9"/>
    <w:basedOn w:val="Normal"/>
    <w:pPr>
      <w:numPr>
        <w:ilvl w:val="8"/>
        <w:numId w:val="17"/>
      </w:numPr>
      <w:outlineLvl w:val="8"/>
    </w:pPr>
    <w:rPr>
      <w:rFonts w:ascii="Times New Roman" w:eastAsia="STZhongsong" w:hAnsi="Times New Roman"/>
      <w:szCs w:val="20"/>
    </w:rPr>
  </w:style>
  <w:style w:type="paragraph" w:styleId="bodystrong" w:customStyle="1">
    <w:name w:val="body strong"/>
    <w:basedOn w:val="Body"/>
    <w:pPr>
      <w:spacing w:after="0"/>
      <w:jc w:val="left"/>
    </w:pPr>
    <w:rPr>
      <w:rFonts w:cs="Times New Roman" w:eastAsia="SimSun"/>
      <w:b w:val="1"/>
      <w:sz w:val="20"/>
      <w:szCs w:val="24"/>
    </w:rPr>
  </w:style>
  <w:style w:type="character" w:styleId="bodystrongChar" w:customStyle="1">
    <w:name w:val="body strong Char"/>
    <w:rPr>
      <w:rFonts w:ascii="Arial" w:eastAsia="SimSun" w:hAnsi="Arial"/>
      <w:b w:val="1"/>
      <w:sz w:val="24"/>
      <w:lang w:val="x-none"/>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9"/>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9"/>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styleId="StyleHeading3ServiceConformance3Arial" w:customStyle="1">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styleId="StyleHeading3ServiceConformance3ArialCharChar" w:customStyle="1">
    <w:name w:val="Style Heading 3Service Conformance 3 + Arial Char Char"/>
    <w:rPr>
      <w:rFonts w:ascii="Times New Roman" w:hAnsi="Times New Roman"/>
      <w:sz w:val="22"/>
      <w:lang w:val="x-none"/>
    </w:rPr>
  </w:style>
  <w:style w:type="paragraph" w:styleId="StyleHeading5ServiceConformance4HeadingHeading5unusedLev" w:customStyle="1">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styleId="StyleHeading5ServiceConformance4HeadingHeading5unusedLevChar" w:customStyle="1">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styleId="FFWLevel1" w:customStyle="1">
    <w:name w:val="FFW Level 1"/>
    <w:basedOn w:val="Normal"/>
    <w:next w:val="FFWLevel2"/>
    <w:pPr>
      <w:keepNext w:val="1"/>
      <w:numPr>
        <w:numId w:val="10"/>
      </w:numPr>
      <w:spacing w:after="0" w:before="240" w:line="260" w:lineRule="atLeast"/>
    </w:pPr>
    <w:rPr>
      <w:rFonts w:ascii="Arial" w:hAnsi="Arial"/>
      <w:b w:val="1"/>
      <w:sz w:val="20"/>
      <w:szCs w:val="24"/>
    </w:rPr>
  </w:style>
  <w:style w:type="paragraph" w:styleId="FFWLevel2" w:customStyle="1">
    <w:name w:val="FFW Level 2"/>
    <w:basedOn w:val="Normal"/>
    <w:pPr>
      <w:numPr>
        <w:ilvl w:val="1"/>
        <w:numId w:val="10"/>
      </w:numPr>
      <w:spacing w:after="0" w:before="240" w:line="260" w:lineRule="atLeast"/>
    </w:pPr>
    <w:rPr>
      <w:rFonts w:ascii="Arial" w:hAnsi="Arial"/>
      <w:sz w:val="20"/>
      <w:szCs w:val="24"/>
    </w:rPr>
  </w:style>
  <w:style w:type="character" w:styleId="FFWLevel2Char" w:customStyle="1">
    <w:name w:val="FFW Level 2 Char"/>
    <w:rPr>
      <w:rFonts w:ascii="Arial" w:hAnsi="Arial"/>
      <w:sz w:val="24"/>
      <w:lang w:val="x-none"/>
    </w:rPr>
  </w:style>
  <w:style w:type="paragraph" w:styleId="FFWLevel3" w:customStyle="1">
    <w:name w:val="FFW Level 3"/>
    <w:basedOn w:val="Normal"/>
    <w:pPr>
      <w:numPr>
        <w:ilvl w:val="3"/>
        <w:numId w:val="10"/>
      </w:numPr>
      <w:spacing w:after="0" w:before="240" w:line="260" w:lineRule="atLeast"/>
    </w:pPr>
    <w:rPr>
      <w:rFonts w:ascii="Arial" w:hAnsi="Arial"/>
      <w:sz w:val="20"/>
      <w:szCs w:val="24"/>
    </w:rPr>
  </w:style>
  <w:style w:type="paragraph" w:styleId="FFWLevel4" w:customStyle="1">
    <w:name w:val="FFW Level 4"/>
    <w:basedOn w:val="Normal"/>
    <w:pPr>
      <w:tabs>
        <w:tab w:val="num" w:pos="1587"/>
      </w:tabs>
      <w:spacing w:after="0" w:before="240" w:line="260" w:lineRule="atLeast"/>
      <w:ind w:left="1587" w:hanging="793"/>
    </w:pPr>
    <w:rPr>
      <w:rFonts w:ascii="Arial" w:hAnsi="Arial"/>
      <w:sz w:val="20"/>
      <w:szCs w:val="24"/>
    </w:rPr>
  </w:style>
  <w:style w:type="character" w:styleId="FFWLevel4Char" w:customStyle="1">
    <w:name w:val="FFW Level 4 Char"/>
    <w:rPr>
      <w:rFonts w:ascii="Arial" w:hAnsi="Arial"/>
      <w:sz w:val="24"/>
      <w:lang w:val="x-none"/>
    </w:rPr>
  </w:style>
  <w:style w:type="paragraph" w:styleId="FFWLevel5" w:customStyle="1">
    <w:name w:val="FFW Level 5"/>
    <w:basedOn w:val="Normal"/>
    <w:pPr>
      <w:tabs>
        <w:tab w:val="num" w:pos="2381"/>
      </w:tabs>
      <w:spacing w:after="0" w:before="240" w:line="260" w:lineRule="atLeast"/>
      <w:ind w:left="2381" w:hanging="794"/>
    </w:pPr>
    <w:rPr>
      <w:rFonts w:ascii="Arial" w:hAnsi="Arial"/>
      <w:sz w:val="20"/>
      <w:szCs w:val="24"/>
    </w:rPr>
  </w:style>
  <w:style w:type="paragraph" w:styleId="FFWLevel6" w:customStyle="1">
    <w:name w:val="FFW Level 6"/>
    <w:basedOn w:val="Normal"/>
    <w:pPr>
      <w:numPr>
        <w:ilvl w:val="5"/>
        <w:numId w:val="10"/>
      </w:numPr>
      <w:spacing w:after="0" w:before="240" w:line="260" w:lineRule="atLeast"/>
    </w:pPr>
    <w:rPr>
      <w:rFonts w:ascii="Arial" w:hAnsi="Arial"/>
      <w:sz w:val="20"/>
      <w:szCs w:val="24"/>
    </w:rPr>
  </w:style>
  <w:style w:type="paragraph" w:styleId="FFWBody1" w:customStyle="1">
    <w:name w:val="FFW Body 1"/>
    <w:basedOn w:val="Normal"/>
    <w:pPr>
      <w:spacing w:after="0" w:before="240" w:line="260" w:lineRule="atLeast"/>
      <w:ind w:left="794"/>
    </w:pPr>
    <w:rPr>
      <w:rFonts w:ascii="Arial" w:hAnsi="Arial"/>
      <w:sz w:val="20"/>
      <w:szCs w:val="24"/>
    </w:rPr>
  </w:style>
  <w:style w:type="paragraph" w:styleId="FFWDefinitionColumnLevel1" w:customStyle="1">
    <w:name w:val="FFW Definition Column Level 1"/>
    <w:basedOn w:val="Normal"/>
    <w:pPr>
      <w:numPr>
        <w:numId w:val="11"/>
      </w:numPr>
      <w:spacing w:after="0" w:before="240" w:line="260" w:lineRule="atLeast"/>
    </w:pPr>
    <w:rPr>
      <w:rFonts w:ascii="Arial" w:hAnsi="Arial"/>
      <w:sz w:val="20"/>
      <w:szCs w:val="24"/>
    </w:rPr>
  </w:style>
  <w:style w:type="paragraph" w:styleId="FFWDefinitionColumnLevel2" w:customStyle="1">
    <w:name w:val="FFW Definition Column Level 2"/>
    <w:basedOn w:val="Normal"/>
    <w:pPr>
      <w:numPr>
        <w:ilvl w:val="1"/>
        <w:numId w:val="11"/>
      </w:numPr>
      <w:spacing w:after="0" w:before="240" w:line="260" w:lineRule="atLeast"/>
    </w:pPr>
    <w:rPr>
      <w:rFonts w:ascii="Arial" w:hAnsi="Arial"/>
      <w:sz w:val="20"/>
      <w:szCs w:val="24"/>
    </w:rPr>
  </w:style>
  <w:style w:type="paragraph" w:styleId="FFWBody3" w:customStyle="1">
    <w:name w:val="FFW Body 3"/>
    <w:basedOn w:val="Normal"/>
    <w:pPr>
      <w:spacing w:after="0" w:before="240" w:line="260" w:lineRule="atLeast"/>
      <w:ind w:left="794"/>
    </w:pPr>
    <w:rPr>
      <w:rFonts w:ascii="Arial" w:hAnsi="Arial"/>
      <w:sz w:val="20"/>
      <w:szCs w:val="20"/>
    </w:rPr>
  </w:style>
  <w:style w:type="paragraph" w:styleId="FFWDefinitionLevel1" w:customStyle="1">
    <w:name w:val="FFW Definition Level 1"/>
    <w:basedOn w:val="Normal"/>
    <w:pPr>
      <w:numPr>
        <w:numId w:val="12"/>
      </w:numPr>
      <w:spacing w:after="0" w:before="240" w:line="260" w:lineRule="atLeast"/>
    </w:pPr>
    <w:rPr>
      <w:rFonts w:ascii="Arial" w:hAnsi="Arial"/>
      <w:sz w:val="20"/>
      <w:szCs w:val="24"/>
    </w:rPr>
  </w:style>
  <w:style w:type="paragraph" w:styleId="NoSpacing">
    <w:name w:val="No Spacing"/>
    <w:uiPriority w:val="1"/>
    <w:qFormat w:val="1"/>
    <w:pPr>
      <w:autoSpaceDE w:val="0"/>
      <w:autoSpaceDN w:val="0"/>
      <w:adjustRightInd w:val="0"/>
    </w:pPr>
    <w:rPr>
      <w:rFonts w:ascii="Arial" w:cs="Arial" w:hAnsi="Arial"/>
      <w:sz w:val="24"/>
      <w:szCs w:val="24"/>
    </w:r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sz w:val="22"/>
      <w:lang w:val="x-none"/>
    </w:rPr>
  </w:style>
  <w:style w:type="paragraph" w:styleId="FFWDefinitionLevel2" w:customStyle="1">
    <w:name w:val="FFW Definition Level 2"/>
    <w:basedOn w:val="Normal"/>
    <w:pPr>
      <w:tabs>
        <w:tab w:val="num" w:pos="1587"/>
      </w:tabs>
      <w:spacing w:after="0" w:before="240" w:line="260" w:lineRule="atLeast"/>
      <w:ind w:left="1587" w:hanging="794"/>
    </w:pPr>
    <w:rPr>
      <w:rFonts w:ascii="Arial" w:hAnsi="Arial"/>
      <w:sz w:val="20"/>
      <w:szCs w:val="24"/>
    </w:r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pPr>
      <w:spacing w:after="120" w:line="480" w:lineRule="auto"/>
    </w:pPr>
  </w:style>
  <w:style w:type="character" w:styleId="BodyText2Char" w:customStyle="1">
    <w:name w:val="Body Text 2 Char"/>
    <w:link w:val="BodyText2"/>
    <w:uiPriority w:val="99"/>
    <w:rPr>
      <w:sz w:val="22"/>
      <w:lang w:val="x-none"/>
    </w:rPr>
  </w:style>
  <w:style w:type="paragraph" w:styleId="GPSL1CLAUSEHEADING" w:customStyle="1">
    <w:name w:val="GPS L1 CLAUSE HEADING"/>
    <w:basedOn w:val="Normal"/>
    <w:next w:val="Normal"/>
    <w:uiPriority w:val="99"/>
    <w:qFormat w:val="1"/>
    <w:pPr>
      <w:numPr>
        <w:numId w:val="16"/>
      </w:num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tabs>
        <w:tab w:val="left" w:pos="1134"/>
      </w:tabs>
      <w:spacing w:after="120" w:before="120"/>
      <w:ind w:left="1134" w:hanging="567"/>
    </w:pPr>
  </w:style>
  <w:style w:type="paragraph" w:styleId="GPSL3numberedclause" w:customStyle="1">
    <w:name w:val="GPS L3 numbered clause"/>
    <w:basedOn w:val="Normal"/>
    <w:qFormat w:val="1"/>
    <w:pPr>
      <w:numPr>
        <w:ilvl w:val="2"/>
        <w:numId w:val="16"/>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 w:val="num" w:pos="1418"/>
      </w:tabs>
      <w:ind w:hanging="709"/>
    </w:pPr>
  </w:style>
  <w:style w:type="character" w:styleId="GPSL2numberedclauseChar1" w:customStyle="1">
    <w:name w:val="GPS L2 numbered clause Char1"/>
    <w:rPr>
      <w:rFonts w:eastAsia="Times New Roman"/>
      <w:sz w:val="22"/>
      <w:lang w:val="x-none"/>
    </w:rPr>
  </w:style>
  <w:style w:type="paragraph" w:styleId="GPSL5numberedclause" w:customStyle="1">
    <w:name w:val="GPS L5 numbered clause"/>
    <w:basedOn w:val="GPSL4numberedclause"/>
    <w:qFormat w:val="1"/>
    <w:pPr>
      <w:numPr>
        <w:ilvl w:val="4"/>
      </w:numPr>
      <w:tabs>
        <w:tab w:val="num" w:pos="1417"/>
        <w:tab w:val="left" w:pos="3119"/>
      </w:tabs>
    </w:pPr>
  </w:style>
  <w:style w:type="paragraph" w:styleId="GPSL6numbered" w:customStyle="1">
    <w:name w:val="GPS L6 numbered"/>
    <w:basedOn w:val="GPSL5numberedclause"/>
    <w:uiPriority w:val="99"/>
    <w:qFormat w:val="1"/>
    <w:pPr>
      <w:numPr>
        <w:ilvl w:val="5"/>
      </w:numPr>
      <w:tabs>
        <w:tab w:val="num" w:pos="2835"/>
        <w:tab w:val="left" w:pos="3686"/>
      </w:tabs>
      <w:ind w:left="3543" w:hanging="708"/>
    </w:pPr>
  </w:style>
  <w:style w:type="character" w:styleId="GPSL3numberedclauseChar" w:customStyle="1">
    <w:name w:val="GPS L3 numbered clause Char"/>
    <w:rPr>
      <w:rFonts w:eastAsia="Times New Roman"/>
      <w:sz w:val="22"/>
      <w:lang w:val="x-none"/>
    </w:rPr>
  </w:style>
  <w:style w:type="paragraph" w:styleId="Revision">
    <w:name w:val="Revision"/>
    <w:hidden w:val="1"/>
    <w:uiPriority w:val="99"/>
    <w:pPr>
      <w:autoSpaceDE w:val="0"/>
      <w:autoSpaceDN w:val="0"/>
      <w:adjustRightInd w:val="0"/>
    </w:pPr>
    <w:rPr>
      <w:sz w:val="22"/>
      <w:szCs w:val="22"/>
    </w:rPr>
  </w:style>
  <w:style w:type="paragraph" w:styleId="GPSL2Numbered" w:customStyle="1">
    <w:name w:val="GPS L2 Numbered"/>
    <w:basedOn w:val="GPSL2NumberedBoldHeading"/>
    <w:qFormat w:val="1"/>
    <w:pPr>
      <w:numPr>
        <w:ilvl w:val="0"/>
        <w:numId w:val="0"/>
      </w:numPr>
      <w:tabs>
        <w:tab w:val="clear" w:pos="1134"/>
      </w:tabs>
    </w:pPr>
    <w:rPr>
      <w:b w:val="0"/>
    </w:rPr>
  </w:style>
  <w:style w:type="character" w:styleId="GPSL2NumberedChar" w:customStyle="1">
    <w:name w:val="GPS L2 Numbered Char"/>
    <w:rPr>
      <w:rFonts w:eastAsia="Times New Roman"/>
      <w:sz w:val="22"/>
      <w:lang w:val="x-none"/>
    </w:rPr>
  </w:style>
  <w:style w:type="paragraph" w:styleId="GPSL1SCHEDULEHeading" w:customStyle="1">
    <w:name w:val="GPS L1 SCHEDULE Heading"/>
    <w:basedOn w:val="GPSL1CLAUSEHEADING"/>
    <w:qFormat w:val="1"/>
    <w:pPr>
      <w:numPr>
        <w:numId w:val="0"/>
      </w:numPr>
      <w:outlineLvl w:val="9"/>
    </w:pPr>
  </w:style>
  <w:style w:type="character" w:styleId="GPSL1SCHEDULEHeadingChar" w:customStyle="1">
    <w:name w:val="GPS L1 SCHEDULE Heading Char"/>
    <w:rPr>
      <w:rFonts w:eastAsia="STZhongsong"/>
      <w:b w:val="1"/>
      <w:caps w:val="1"/>
      <w:sz w:val="22"/>
      <w:lang w:val="x-none"/>
    </w:rPr>
  </w:style>
  <w:style w:type="paragraph" w:styleId="GPSL2NumberedBoldHeading" w:customStyle="1">
    <w:name w:val="GPS L2 Numbered Bold Heading"/>
    <w:basedOn w:val="Normal"/>
    <w:qFormat w:val="1"/>
    <w:pPr>
      <w:numPr>
        <w:ilvl w:val="1"/>
        <w:numId w:val="16"/>
      </w:numPr>
      <w:tabs>
        <w:tab w:val="left" w:pos="1134"/>
      </w:tabs>
      <w:spacing w:after="120" w:before="120"/>
    </w:pPr>
    <w:rPr>
      <w:b w:val="1"/>
    </w:rPr>
  </w:style>
  <w:style w:type="paragraph" w:styleId="GPsDefinition" w:customStyle="1">
    <w:name w:val="GPs Definition"/>
    <w:basedOn w:val="Normal"/>
    <w:uiPriority w:val="99"/>
    <w:qFormat w:val="1"/>
    <w:pPr>
      <w:numPr>
        <w:numId w:val="15"/>
      </w:numPr>
      <w:tabs>
        <w:tab w:val="left" w:pos="175"/>
      </w:tabs>
      <w:spacing w:after="120"/>
    </w:pPr>
  </w:style>
  <w:style w:type="paragraph" w:styleId="GPSDefinitionL2" w:customStyle="1">
    <w:name w:val="GPS Definition L2"/>
    <w:basedOn w:val="GPsDefinition"/>
    <w:uiPriority w:val="99"/>
    <w:qFormat w:val="1"/>
    <w:pPr>
      <w:numPr>
        <w:ilvl w:val="1"/>
      </w:numPr>
      <w:tabs>
        <w:tab w:val="num" w:pos="2381"/>
      </w:tabs>
    </w:pPr>
  </w:style>
  <w:style w:type="paragraph" w:styleId="GPSDefinitionL3" w:customStyle="1">
    <w:name w:val="GPS Definition L3"/>
    <w:basedOn w:val="GPSDefinitionL2"/>
    <w:uiPriority w:val="99"/>
    <w:qFormat w:val="1"/>
    <w:pPr>
      <w:numPr>
        <w:ilvl w:val="2"/>
      </w:numPr>
      <w:tabs>
        <w:tab w:val="num" w:pos="2381"/>
      </w:tabs>
      <w:ind w:hanging="794"/>
    </w:pPr>
  </w:style>
  <w:style w:type="paragraph" w:styleId="GPSDefinitionL4" w:customStyle="1">
    <w:name w:val="GPS Definition L4"/>
    <w:basedOn w:val="GPSDefinitionL3"/>
    <w:uiPriority w:val="99"/>
    <w:qFormat w:val="1"/>
    <w:pPr>
      <w:numPr>
        <w:ilvl w:val="3"/>
      </w:numPr>
      <w:tabs>
        <w:tab w:val="num" w:pos="2381"/>
      </w:tabs>
      <w:ind w:hanging="794"/>
    </w:pPr>
  </w:style>
  <w:style w:type="character" w:styleId="GPSL1CLAUSEHEADINGChar" w:customStyle="1">
    <w:name w:val="GPS L1 CLAUSE HEADING Char"/>
    <w:uiPriority w:val="99"/>
    <w:rPr>
      <w:rFonts w:eastAsia="STZhongsong"/>
      <w:b w:val="1"/>
      <w:caps w:val="1"/>
      <w:sz w:val="22"/>
      <w:lang w:val="x-none"/>
    </w:rPr>
  </w:style>
  <w:style w:type="character" w:styleId="GPSL2NumberedBoldHeadingChar" w:customStyle="1">
    <w:name w:val="GPS L2 Numbered Bold Heading Char"/>
    <w:rPr>
      <w:rFonts w:eastAsia="Times New Roman"/>
      <w:b w:val="1"/>
      <w:sz w:val="22"/>
      <w:lang w:val="x-none"/>
    </w:rPr>
  </w:style>
  <w:style w:type="character" w:styleId="GPSL4numberedclauseChar" w:customStyle="1">
    <w:name w:val="GPS L4 numbered clause Char"/>
    <w:rPr>
      <w:rFonts w:eastAsia="Times New Roman"/>
      <w:sz w:val="22"/>
      <w:lang w:val="x-none"/>
    </w:rPr>
  </w:style>
  <w:style w:type="character" w:styleId="GPSL5numberedclauseChar" w:customStyle="1">
    <w:name w:val="GPS L5 numbered clause Char"/>
    <w:rPr>
      <w:rFonts w:eastAsia="Times New Roman"/>
      <w:sz w:val="22"/>
      <w:lang w:val="x-none"/>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autoSpaceDE w:val="0"/>
      <w:autoSpaceDN w:val="0"/>
      <w:adjustRightInd w:val="0"/>
      <w:spacing w:after="80"/>
    </w:pPr>
    <w:rPr>
      <w:rFonts w:cs="Calibri"/>
      <w:color w:val="000000"/>
      <w:sz w:val="22"/>
      <w:szCs w:val="22"/>
    </w:rPr>
  </w:style>
  <w:style w:type="character" w:styleId="DeltaViewInsertion" w:customStyle="1">
    <w:name w:val="DeltaView Insertion"/>
    <w:uiPriority w:val="99"/>
    <w:rsid w:val="001A4BCC"/>
    <w:rPr>
      <w:color w:val="0000ff"/>
      <w:u w:val="double"/>
    </w:rPr>
  </w:style>
  <w:style w:type="character" w:styleId="DeltaViewDeletion" w:customStyle="1">
    <w:name w:val="DeltaView Deletion"/>
    <w:uiPriority w:val="99"/>
    <w:rsid w:val="001A4BCC"/>
    <w:rPr>
      <w:strike w:val="1"/>
      <w:color w:val="ff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zy7m2KjK+qeoDMG+U9AalcBgMQ==">CgMxLjAyCGguZ2pkZ3hzMg5oLjV6ejNyZXVmd25kMj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D2tpeC5obHdmY2NzOHhlMjIIaC5wa3dxYTEyCWguMzlrazh4dTIJaC4xb3B1ajVuMgloLjQ4cGkxdGcyCWguMm51c2MxOTIJaC4xMzAybTkyMgloLjNtenE0d3YyCWguMjI1MGY0bzIIaC5oYWFwY2gyCWguMzE5eTgwYTIJaC4xZ2Y4aTgzMgloLjQwZXcwdncyCWguMmZrNmIzcDIIaC51cGdsYmkyCWguM2VwNDN6YjIJaC4xdHVlZTc0MgloLjRkdTF3dXgyCWguMnN6YzcycTIJaC4xODRtaGFqMgloLjNzNDl6eWM4AHIhMVVEZm9mVHRyeTRnN0V4U01Hcm1zWnZqWjR0bDBjR0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2022-09-23T00:00:00Z</dcterms:created>
</cp:coreProperties>
</file>